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CD0D2" w14:textId="77777777" w:rsidR="00434870" w:rsidRPr="00613B30" w:rsidRDefault="000F74DE" w:rsidP="00613B30">
      <w:pPr>
        <w:spacing w:line="360" w:lineRule="auto"/>
        <w:jc w:val="center"/>
        <w:rPr>
          <w:b/>
          <w:sz w:val="28"/>
          <w:szCs w:val="28"/>
          <w:lang w:val="es-ES_tradnl"/>
        </w:rPr>
      </w:pPr>
      <w:r>
        <w:rPr>
          <w:noProof/>
          <w:sz w:val="20"/>
          <w:szCs w:val="20"/>
          <w:lang w:val="en-US" w:eastAsia="en-US"/>
        </w:rPr>
        <w:drawing>
          <wp:inline distT="0" distB="0" distL="0" distR="0" wp14:anchorId="60DB4D4E" wp14:editId="5831A56B">
            <wp:extent cx="1600200" cy="1193800"/>
            <wp:effectExtent l="25400" t="0" r="0" b="0"/>
            <wp:docPr id="1"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7" cstate="print"/>
                    <a:srcRect/>
                    <a:stretch>
                      <a:fillRect/>
                    </a:stretch>
                  </pic:blipFill>
                  <pic:spPr bwMode="auto">
                    <a:xfrm>
                      <a:off x="0" y="0"/>
                      <a:ext cx="1600200" cy="1193800"/>
                    </a:xfrm>
                    <a:prstGeom prst="rect">
                      <a:avLst/>
                    </a:prstGeom>
                    <a:noFill/>
                    <a:ln w="9525">
                      <a:noFill/>
                      <a:miter lim="800000"/>
                      <a:headEnd/>
                      <a:tailEnd/>
                    </a:ln>
                  </pic:spPr>
                </pic:pic>
              </a:graphicData>
            </a:graphic>
          </wp:inline>
        </w:drawing>
      </w:r>
    </w:p>
    <w:p w14:paraId="33E3C38F" w14:textId="77777777" w:rsidR="00434870" w:rsidRPr="003143AE" w:rsidRDefault="00434870" w:rsidP="00434870">
      <w:pPr>
        <w:outlineLvl w:val="0"/>
        <w:rPr>
          <w:b/>
          <w:lang w:val="es-ES_tradnl"/>
        </w:rPr>
      </w:pPr>
      <w:r>
        <w:rPr>
          <w:b/>
          <w:lang w:val="es-ES_tradnl"/>
        </w:rPr>
        <w:t>O.N.G. SENDEROS DE MAÍZ</w:t>
      </w:r>
    </w:p>
    <w:p w14:paraId="43D2126D" w14:textId="77777777" w:rsidR="00434870" w:rsidRDefault="00434870" w:rsidP="00434870">
      <w:pPr>
        <w:outlineLvl w:val="0"/>
        <w:rPr>
          <w:lang w:val="es-ES_tradnl"/>
        </w:rPr>
      </w:pPr>
      <w:r>
        <w:rPr>
          <w:lang w:val="es-ES_tradnl"/>
        </w:rPr>
        <w:t>Sede social: C/ Andrea Navagiero 1, 3ºA</w:t>
      </w:r>
    </w:p>
    <w:p w14:paraId="6D19B264" w14:textId="77777777" w:rsidR="00434870" w:rsidRDefault="00434870" w:rsidP="00434870">
      <w:pPr>
        <w:rPr>
          <w:lang w:val="es-ES_tradnl"/>
        </w:rPr>
      </w:pPr>
      <w:r>
        <w:rPr>
          <w:lang w:val="es-ES_tradnl"/>
        </w:rPr>
        <w:t>18006 Granada (ESPAÑA)</w:t>
      </w:r>
    </w:p>
    <w:p w14:paraId="0DDD9B85" w14:textId="77777777" w:rsidR="00434870" w:rsidRDefault="00434870" w:rsidP="00434870">
      <w:pPr>
        <w:rPr>
          <w:lang w:val="es-ES_tradnl"/>
        </w:rPr>
      </w:pPr>
      <w:r>
        <w:rPr>
          <w:lang w:val="es-ES_tradnl"/>
        </w:rPr>
        <w:t>Tfno y FAX 958 125176 y 673 533626</w:t>
      </w:r>
    </w:p>
    <w:p w14:paraId="09A3F418" w14:textId="77777777" w:rsidR="00434870" w:rsidRDefault="00434870" w:rsidP="00434870">
      <w:pPr>
        <w:rPr>
          <w:lang w:val="es-ES_tradnl"/>
        </w:rPr>
      </w:pPr>
      <w:r>
        <w:rPr>
          <w:lang w:val="es-ES_tradnl"/>
        </w:rPr>
        <w:t xml:space="preserve">e-mail: </w:t>
      </w:r>
      <w:hyperlink r:id="rId8" w:history="1">
        <w:r w:rsidRPr="009A6BC9">
          <w:rPr>
            <w:rStyle w:val="Hyperlink"/>
            <w:lang w:val="es-ES_tradnl"/>
          </w:rPr>
          <w:t>senderosdemaiz@yahoo.es</w:t>
        </w:r>
      </w:hyperlink>
    </w:p>
    <w:p w14:paraId="71D7E7BA" w14:textId="77777777" w:rsidR="00434870" w:rsidRDefault="00BE3EAA" w:rsidP="00434870">
      <w:pPr>
        <w:rPr>
          <w:lang w:val="es-ES_tradnl"/>
        </w:rPr>
      </w:pPr>
      <w:hyperlink r:id="rId9" w:history="1">
        <w:r w:rsidR="00434870" w:rsidRPr="009A6BC9">
          <w:rPr>
            <w:rStyle w:val="Hyperlink"/>
            <w:lang w:val="es-ES_tradnl"/>
          </w:rPr>
          <w:t>www.senderosdemaiz.org</w:t>
        </w:r>
      </w:hyperlink>
    </w:p>
    <w:p w14:paraId="02E1AE74" w14:textId="77777777" w:rsidR="00434870" w:rsidRDefault="00434870" w:rsidP="00434870">
      <w:pPr>
        <w:rPr>
          <w:lang w:val="es-ES_tradnl"/>
        </w:rPr>
      </w:pPr>
    </w:p>
    <w:p w14:paraId="26EE5090" w14:textId="77777777" w:rsidR="00434870" w:rsidRDefault="00434870" w:rsidP="00434870">
      <w:pPr>
        <w:rPr>
          <w:lang w:val="es-ES_tradnl"/>
        </w:rPr>
      </w:pPr>
      <w:r>
        <w:rPr>
          <w:lang w:val="es-ES_tradnl"/>
        </w:rPr>
        <w:t>Sede en Guatemala:</w:t>
      </w:r>
    </w:p>
    <w:p w14:paraId="1F95758A" w14:textId="77777777" w:rsidR="00434870" w:rsidRDefault="00434870" w:rsidP="00434870">
      <w:pPr>
        <w:rPr>
          <w:lang w:val="es-ES_tradnl"/>
        </w:rPr>
      </w:pPr>
      <w:r>
        <w:rPr>
          <w:lang w:val="es-ES_tradnl"/>
        </w:rPr>
        <w:t>Callejón Santa Elena nº 2, 01-58- Panajachel- Departamento de Sololá- GUATEMALA</w:t>
      </w:r>
    </w:p>
    <w:p w14:paraId="43CAF5B7" w14:textId="77777777" w:rsidR="00434870" w:rsidRDefault="00434870" w:rsidP="00434870">
      <w:pPr>
        <w:rPr>
          <w:lang w:val="es-ES_tradnl"/>
        </w:rPr>
      </w:pPr>
      <w:r>
        <w:rPr>
          <w:lang w:val="es-ES_tradnl"/>
        </w:rPr>
        <w:t>Tfno 00 (502)  77626192 y 41282526</w:t>
      </w:r>
    </w:p>
    <w:p w14:paraId="5C414B5D" w14:textId="77777777" w:rsidR="00434870" w:rsidRDefault="00434870" w:rsidP="00434870">
      <w:pPr>
        <w:rPr>
          <w:lang w:val="es-ES_tradnl"/>
        </w:rPr>
      </w:pPr>
      <w:r>
        <w:rPr>
          <w:lang w:val="es-ES_tradnl"/>
        </w:rPr>
        <w:t xml:space="preserve">e-mail: </w:t>
      </w:r>
      <w:hyperlink r:id="rId10" w:history="1">
        <w:r w:rsidRPr="00DC53D4">
          <w:rPr>
            <w:rStyle w:val="Hyperlink"/>
            <w:lang w:val="es-ES_tradnl"/>
          </w:rPr>
          <w:t>senderosdemaizguatemala@yahoo.es</w:t>
        </w:r>
      </w:hyperlink>
    </w:p>
    <w:p w14:paraId="4FF51F7A" w14:textId="77777777" w:rsidR="00434870" w:rsidRDefault="00434870" w:rsidP="00434870">
      <w:pPr>
        <w:rPr>
          <w:lang w:val="es-ES_tradnl"/>
        </w:rPr>
      </w:pPr>
    </w:p>
    <w:p w14:paraId="09C56C5B" w14:textId="77777777" w:rsidR="00BA1EEB" w:rsidRDefault="00BA1EEB" w:rsidP="00434870">
      <w:pPr>
        <w:rPr>
          <w:lang w:val="es-ES_tradnl"/>
        </w:rPr>
      </w:pPr>
    </w:p>
    <w:p w14:paraId="75DA9B26" w14:textId="77777777" w:rsidR="00434870" w:rsidRPr="00146440" w:rsidRDefault="00434870" w:rsidP="00434870">
      <w:pPr>
        <w:jc w:val="center"/>
        <w:rPr>
          <w:lang w:val="es-ES_tradnl"/>
        </w:rPr>
      </w:pPr>
    </w:p>
    <w:p w14:paraId="5E7EF491" w14:textId="77777777" w:rsidR="00434870" w:rsidRDefault="00434870" w:rsidP="00434870">
      <w:pPr>
        <w:rPr>
          <w:lang w:val="es-ES_tradnl"/>
        </w:rPr>
      </w:pPr>
    </w:p>
    <w:p w14:paraId="477950F1" w14:textId="77777777" w:rsidR="00434870" w:rsidRPr="009C7920" w:rsidRDefault="00613B30" w:rsidP="00434870">
      <w:pPr>
        <w:spacing w:line="360" w:lineRule="auto"/>
        <w:jc w:val="center"/>
        <w:rPr>
          <w:rFonts w:eastAsia="Arial Unicode MS"/>
          <w:b/>
        </w:rPr>
      </w:pPr>
      <w:r>
        <w:rPr>
          <w:rFonts w:eastAsia="Arial Unicode MS"/>
          <w:b/>
        </w:rPr>
        <w:t>INFORME INTERMEDIO</w:t>
      </w:r>
      <w:r w:rsidR="00434870">
        <w:rPr>
          <w:rFonts w:eastAsia="Arial Unicode MS"/>
          <w:b/>
        </w:rPr>
        <w:t xml:space="preserve"> DEL </w:t>
      </w:r>
      <w:r w:rsidR="00434870" w:rsidRPr="005476B5">
        <w:rPr>
          <w:rFonts w:eastAsia="Arial Unicode MS"/>
          <w:b/>
        </w:rPr>
        <w:t>PROYECTO</w:t>
      </w:r>
    </w:p>
    <w:p w14:paraId="14230778" w14:textId="77777777" w:rsidR="00434870" w:rsidRPr="009C7920" w:rsidRDefault="00434870" w:rsidP="00434870">
      <w:pPr>
        <w:spacing w:line="360" w:lineRule="auto"/>
        <w:jc w:val="center"/>
        <w:rPr>
          <w:rFonts w:eastAsia="Arial Unicode MS"/>
          <w:b/>
        </w:rPr>
      </w:pPr>
    </w:p>
    <w:p w14:paraId="1EE238DF" w14:textId="77777777" w:rsidR="00434870" w:rsidRPr="003148F0" w:rsidRDefault="00434870" w:rsidP="00434870">
      <w:pPr>
        <w:spacing w:line="360" w:lineRule="auto"/>
        <w:jc w:val="center"/>
        <w:rPr>
          <w:rFonts w:eastAsia="Arial Unicode MS"/>
          <w:b/>
          <w:caps/>
          <w:sz w:val="28"/>
          <w:szCs w:val="28"/>
        </w:rPr>
      </w:pPr>
      <w:r w:rsidRPr="003148F0">
        <w:rPr>
          <w:rFonts w:eastAsia="Arial Unicode MS"/>
          <w:b/>
          <w:caps/>
          <w:sz w:val="28"/>
          <w:szCs w:val="28"/>
        </w:rPr>
        <w:t>“Apoyo en salud a niñas y niños con discapacidades Y ENFERMEDADES GRAVES en el Departamento de Sololá (Guatemala)”</w:t>
      </w:r>
    </w:p>
    <w:p w14:paraId="67AC9847" w14:textId="77777777" w:rsidR="00BA1EEB" w:rsidRDefault="00BA1EEB" w:rsidP="00434870">
      <w:pPr>
        <w:spacing w:line="360" w:lineRule="auto"/>
        <w:jc w:val="center"/>
        <w:rPr>
          <w:rFonts w:eastAsia="Arial Unicode MS"/>
          <w:b/>
          <w:caps/>
        </w:rPr>
      </w:pPr>
    </w:p>
    <w:p w14:paraId="635AD0C1" w14:textId="77777777" w:rsidR="00613B30" w:rsidRDefault="00613B30" w:rsidP="00434870">
      <w:pPr>
        <w:spacing w:line="360" w:lineRule="auto"/>
        <w:jc w:val="center"/>
        <w:rPr>
          <w:rFonts w:eastAsia="Arial Unicode MS"/>
          <w:b/>
          <w:caps/>
        </w:rPr>
      </w:pPr>
    </w:p>
    <w:p w14:paraId="2E076AB5" w14:textId="77777777" w:rsidR="00BA1EEB" w:rsidRPr="009C7920" w:rsidRDefault="00BA1EEB" w:rsidP="003148F0">
      <w:pPr>
        <w:spacing w:line="360" w:lineRule="auto"/>
        <w:rPr>
          <w:rFonts w:eastAsia="Arial Unicode MS"/>
          <w:b/>
          <w:caps/>
        </w:rPr>
      </w:pPr>
    </w:p>
    <w:p w14:paraId="6D957F7D" w14:textId="77777777" w:rsidR="00434870" w:rsidRPr="005476B5" w:rsidRDefault="00434870" w:rsidP="00434870">
      <w:pPr>
        <w:spacing w:line="360" w:lineRule="auto"/>
        <w:jc w:val="both"/>
        <w:rPr>
          <w:rFonts w:eastAsia="Arial Unicode MS"/>
          <w:b/>
        </w:rPr>
      </w:pPr>
      <w:r>
        <w:rPr>
          <w:rFonts w:eastAsia="Arial Unicode MS"/>
          <w:b/>
        </w:rPr>
        <w:t>1</w:t>
      </w:r>
      <w:r w:rsidRPr="005476B5">
        <w:rPr>
          <w:rFonts w:eastAsia="Arial Unicode MS"/>
          <w:b/>
        </w:rPr>
        <w:t>. OBJETIVOS</w:t>
      </w:r>
    </w:p>
    <w:p w14:paraId="1B48C12B" w14:textId="77777777" w:rsidR="00434870" w:rsidRPr="005476B5" w:rsidRDefault="00434870" w:rsidP="00434870">
      <w:pPr>
        <w:spacing w:line="360" w:lineRule="auto"/>
        <w:jc w:val="both"/>
        <w:rPr>
          <w:rFonts w:eastAsia="Arial Unicode MS"/>
          <w:b/>
          <w:caps/>
        </w:rPr>
      </w:pPr>
    </w:p>
    <w:p w14:paraId="512751AE" w14:textId="77777777" w:rsidR="00434870" w:rsidRPr="005476B5" w:rsidRDefault="00434870" w:rsidP="00434870">
      <w:pPr>
        <w:spacing w:line="360" w:lineRule="auto"/>
        <w:jc w:val="both"/>
        <w:outlineLvl w:val="0"/>
        <w:rPr>
          <w:b/>
          <w:caps/>
        </w:rPr>
      </w:pPr>
      <w:r>
        <w:rPr>
          <w:b/>
          <w:caps/>
        </w:rPr>
        <w:t xml:space="preserve">1.1. </w:t>
      </w:r>
      <w:r w:rsidRPr="005476B5">
        <w:rPr>
          <w:b/>
          <w:caps/>
        </w:rPr>
        <w:t>Objetivo general</w:t>
      </w:r>
    </w:p>
    <w:p w14:paraId="6C756FDA" w14:textId="77777777" w:rsidR="00434870" w:rsidRDefault="00434870" w:rsidP="00434870">
      <w:pPr>
        <w:spacing w:line="360" w:lineRule="auto"/>
        <w:jc w:val="both"/>
      </w:pPr>
      <w:r w:rsidRPr="005476B5">
        <w:t>Mejora</w:t>
      </w:r>
      <w:r>
        <w:t>r</w:t>
      </w:r>
      <w:r w:rsidRPr="005476B5">
        <w:t xml:space="preserve"> la salud, educación e integración social de los </w:t>
      </w:r>
      <w:r>
        <w:t xml:space="preserve">niños </w:t>
      </w:r>
      <w:r w:rsidRPr="005476B5">
        <w:t>discapacitados en el Departamento de Sololá en Guatemala.</w:t>
      </w:r>
    </w:p>
    <w:p w14:paraId="7050F0C2" w14:textId="77777777" w:rsidR="00434870" w:rsidRPr="005476B5" w:rsidRDefault="00434870" w:rsidP="00434870">
      <w:pPr>
        <w:spacing w:line="360" w:lineRule="auto"/>
        <w:jc w:val="both"/>
        <w:rPr>
          <w:b/>
          <w:caps/>
        </w:rPr>
      </w:pPr>
    </w:p>
    <w:p w14:paraId="6C313856" w14:textId="77777777" w:rsidR="00434870" w:rsidRDefault="00434870" w:rsidP="00434870">
      <w:pPr>
        <w:spacing w:line="360" w:lineRule="auto"/>
        <w:jc w:val="both"/>
        <w:outlineLvl w:val="0"/>
        <w:rPr>
          <w:b/>
          <w:caps/>
        </w:rPr>
      </w:pPr>
      <w:r>
        <w:rPr>
          <w:b/>
          <w:caps/>
        </w:rPr>
        <w:t xml:space="preserve">1.2. </w:t>
      </w:r>
      <w:r w:rsidRPr="005476B5">
        <w:rPr>
          <w:b/>
          <w:caps/>
        </w:rPr>
        <w:t>Objetivos específicos</w:t>
      </w:r>
    </w:p>
    <w:p w14:paraId="374B30CE" w14:textId="77777777" w:rsidR="00434870" w:rsidRPr="005476B5" w:rsidRDefault="00434870" w:rsidP="00434870">
      <w:pPr>
        <w:spacing w:line="360" w:lineRule="auto"/>
        <w:jc w:val="both"/>
        <w:rPr>
          <w:b/>
          <w:caps/>
        </w:rPr>
      </w:pPr>
    </w:p>
    <w:p w14:paraId="5A9C2886" w14:textId="77777777" w:rsidR="00434870" w:rsidRPr="005476B5" w:rsidRDefault="00434870" w:rsidP="00434870">
      <w:pPr>
        <w:spacing w:line="360" w:lineRule="auto"/>
        <w:jc w:val="both"/>
      </w:pPr>
      <w:r>
        <w:lastRenderedPageBreak/>
        <w:t xml:space="preserve">1.- </w:t>
      </w:r>
      <w:r w:rsidRPr="005476B5">
        <w:t>Mejora</w:t>
      </w:r>
      <w:r>
        <w:t>r</w:t>
      </w:r>
      <w:r w:rsidRPr="005476B5">
        <w:t xml:space="preserve"> la calidad de vida en las condiciones de salud, educación, bienestar e integración social de las niñas y niños indígenas de escasos recursos, afectos de discapacidades y/o  enfermedades graves del Departamento de Sololá en Guatemala</w:t>
      </w:r>
      <w:r>
        <w:t>.</w:t>
      </w:r>
    </w:p>
    <w:p w14:paraId="33CB86C7" w14:textId="77777777" w:rsidR="00A6062F" w:rsidRDefault="00434870" w:rsidP="00434870">
      <w:pPr>
        <w:spacing w:line="360" w:lineRule="auto"/>
        <w:jc w:val="both"/>
      </w:pPr>
      <w:r>
        <w:t>2.- Mejorar la atención del niño discapacitado en los centros de atención a los discapacitados del Departamento de Sololá.</w:t>
      </w:r>
    </w:p>
    <w:p w14:paraId="21FE61ED" w14:textId="77777777" w:rsidR="00A6062F" w:rsidRDefault="00A6062F" w:rsidP="00434870">
      <w:pPr>
        <w:spacing w:line="360" w:lineRule="auto"/>
        <w:jc w:val="both"/>
      </w:pPr>
    </w:p>
    <w:p w14:paraId="36FF8E93" w14:textId="77777777" w:rsidR="003E1F16" w:rsidRDefault="00A6062F" w:rsidP="00434870">
      <w:pPr>
        <w:spacing w:line="360" w:lineRule="auto"/>
        <w:jc w:val="both"/>
      </w:pPr>
      <w:r w:rsidRPr="00A6062F">
        <w:rPr>
          <w:b/>
        </w:rPr>
        <w:t xml:space="preserve">2. </w:t>
      </w:r>
      <w:r w:rsidRPr="00A6062F">
        <w:rPr>
          <w:rFonts w:eastAsia="Arial Unicode MS"/>
          <w:b/>
        </w:rPr>
        <w:t>INSTITUCIONES</w:t>
      </w:r>
      <w:r>
        <w:rPr>
          <w:rFonts w:eastAsia="Arial Unicode MS"/>
          <w:b/>
        </w:rPr>
        <w:t xml:space="preserve"> LOCALES </w:t>
      </w:r>
      <w:r w:rsidRPr="00627C95">
        <w:rPr>
          <w:rFonts w:eastAsia="Arial Unicode MS"/>
          <w:b/>
          <w:caps/>
        </w:rPr>
        <w:t>con las que se colabora</w:t>
      </w:r>
    </w:p>
    <w:p w14:paraId="050D7034" w14:textId="77777777" w:rsidR="00434870" w:rsidRPr="006321FD" w:rsidRDefault="00434870" w:rsidP="00434870">
      <w:pPr>
        <w:spacing w:line="360" w:lineRule="auto"/>
        <w:jc w:val="both"/>
      </w:pPr>
    </w:p>
    <w:p w14:paraId="6F962359" w14:textId="77777777" w:rsidR="00C87D92" w:rsidRPr="004C2FB9" w:rsidRDefault="00C87D92" w:rsidP="00C87D92">
      <w:pPr>
        <w:spacing w:line="360" w:lineRule="auto"/>
        <w:jc w:val="both"/>
        <w:rPr>
          <w:rFonts w:eastAsia="Arial Unicode MS"/>
        </w:rPr>
      </w:pPr>
      <w:r>
        <w:rPr>
          <w:rFonts w:eastAsia="Arial Unicode MS"/>
        </w:rPr>
        <w:t>Senderos de Maíz colabora activamente con las asociaciones locales de discapacitados</w:t>
      </w:r>
      <w:r w:rsidR="00A6062F">
        <w:rPr>
          <w:rFonts w:eastAsia="Arial Unicode MS"/>
        </w:rPr>
        <w:t xml:space="preserve"> de todo el Departamento de Sololá</w:t>
      </w:r>
      <w:r>
        <w:rPr>
          <w:rFonts w:eastAsia="Arial Unicode MS"/>
        </w:rPr>
        <w:t>, apoyando su gestión y acción en el proyecto de salud de sus beneficiarios.</w:t>
      </w:r>
    </w:p>
    <w:p w14:paraId="6DD710D4" w14:textId="77777777" w:rsidR="00C87D92" w:rsidRPr="008B0431" w:rsidRDefault="00C87D92" w:rsidP="00C87D92">
      <w:pPr>
        <w:spacing w:line="360" w:lineRule="auto"/>
        <w:jc w:val="both"/>
        <w:rPr>
          <w:rFonts w:eastAsia="Arial Unicode MS"/>
          <w:b/>
        </w:rPr>
      </w:pPr>
    </w:p>
    <w:p w14:paraId="6EAD8CD3" w14:textId="77777777" w:rsidR="00C87D92" w:rsidRDefault="00C87D92" w:rsidP="00C87D92">
      <w:pPr>
        <w:spacing w:line="360" w:lineRule="auto"/>
        <w:jc w:val="both"/>
      </w:pPr>
      <w:r>
        <w:rPr>
          <w:rFonts w:eastAsia="Arial Unicode MS"/>
        </w:rPr>
        <w:t>1</w:t>
      </w:r>
      <w:r w:rsidRPr="005476B5">
        <w:rPr>
          <w:rFonts w:eastAsia="Arial Unicode MS"/>
        </w:rPr>
        <w:t xml:space="preserve">.- Asociación </w:t>
      </w:r>
      <w:r w:rsidRPr="009C1289">
        <w:rPr>
          <w:i/>
        </w:rPr>
        <w:t>“ADISA”</w:t>
      </w:r>
      <w:r w:rsidRPr="005476B5">
        <w:t xml:space="preserve"> (Asociación de Padres y Amigos de personas con discapacidad del Municipio de Santiago de Atitlán, Sololá, Guatemala</w:t>
      </w:r>
      <w:r>
        <w:t xml:space="preserve">). </w:t>
      </w:r>
      <w:r w:rsidRPr="005476B5">
        <w:t>Es una asociación guatema</w:t>
      </w:r>
      <w:r>
        <w:t>lteca sin ánimo de lucro, con 17</w:t>
      </w:r>
      <w:r w:rsidRPr="005476B5">
        <w:t xml:space="preserve"> años de experiencia en apoyar la educación especial</w:t>
      </w:r>
      <w:r w:rsidR="00A6062F">
        <w:t>, atención y</w:t>
      </w:r>
      <w:r w:rsidRPr="005476B5">
        <w:t xml:space="preserve"> rehabilitación de los niños discapacitados de la zona de Santiago de Atitlán, </w:t>
      </w:r>
      <w:r w:rsidR="0069249C">
        <w:t xml:space="preserve">apoya además la </w:t>
      </w:r>
      <w:r>
        <w:t>generación de recursos económico</w:t>
      </w:r>
      <w:r w:rsidR="00A6062F">
        <w:t>s</w:t>
      </w:r>
      <w:r>
        <w:t xml:space="preserve"> de las personas con discapacidad de la zona. Está </w:t>
      </w:r>
      <w:r w:rsidRPr="005476B5">
        <w:t>dirigida y gestionada por padres y familiares de los niños discapacitados.</w:t>
      </w:r>
      <w:r>
        <w:t xml:space="preserve"> </w:t>
      </w:r>
      <w:hyperlink r:id="rId11" w:history="1">
        <w:r w:rsidRPr="00F25AB7">
          <w:rPr>
            <w:rStyle w:val="Hyperlink"/>
          </w:rPr>
          <w:t>www.adisaget.com</w:t>
        </w:r>
      </w:hyperlink>
    </w:p>
    <w:p w14:paraId="13006594" w14:textId="77777777" w:rsidR="00C87D92" w:rsidRDefault="00C87D92" w:rsidP="00C87D92">
      <w:pPr>
        <w:spacing w:line="360" w:lineRule="auto"/>
        <w:jc w:val="both"/>
      </w:pPr>
    </w:p>
    <w:p w14:paraId="11459A09" w14:textId="77777777" w:rsidR="00C87D92" w:rsidRDefault="00C87D92" w:rsidP="00C87D92">
      <w:pPr>
        <w:spacing w:line="360" w:lineRule="auto"/>
        <w:jc w:val="both"/>
        <w:rPr>
          <w:color w:val="000000"/>
        </w:rPr>
      </w:pPr>
      <w:r>
        <w:t>2</w:t>
      </w:r>
      <w:r w:rsidRPr="005476B5">
        <w:t xml:space="preserve">.- </w:t>
      </w:r>
      <w:r>
        <w:t xml:space="preserve">Asociación </w:t>
      </w:r>
      <w:r w:rsidRPr="009C1289">
        <w:rPr>
          <w:i/>
        </w:rPr>
        <w:t>Centro</w:t>
      </w:r>
      <w:r>
        <w:rPr>
          <w:i/>
        </w:rPr>
        <w:t xml:space="preserve"> Maya Servicio Integral (CMSI)</w:t>
      </w:r>
      <w:r w:rsidRPr="005476B5">
        <w:t>, San Juan La Laguna, Sololá, Guatemala</w:t>
      </w:r>
      <w:r>
        <w:t xml:space="preserve">. </w:t>
      </w:r>
      <w:r w:rsidRPr="005476B5">
        <w:t>Es una asociación guatemalteca sin ánimo de lucro, creada y gestionada por familiare</w:t>
      </w:r>
      <w:r w:rsidR="00DA5B81">
        <w:t>s de personas con discapacidad</w:t>
      </w:r>
      <w:r w:rsidRPr="005476B5">
        <w:t xml:space="preserve"> del entorno de San Juan La Laguna, Departamento de Sololá. Posee u</w:t>
      </w:r>
      <w:r>
        <w:t xml:space="preserve">n Centro de educación especial, </w:t>
      </w:r>
      <w:r w:rsidR="00A6062F">
        <w:t xml:space="preserve">con </w:t>
      </w:r>
      <w:r>
        <w:t xml:space="preserve">atención, </w:t>
      </w:r>
      <w:r w:rsidRPr="005476B5">
        <w:t xml:space="preserve"> rehabilitación </w:t>
      </w:r>
      <w:r>
        <w:t xml:space="preserve">y talleres vocacionales </w:t>
      </w:r>
      <w:r w:rsidRPr="005476B5">
        <w:t>para las personas con discapacidad de la zona, especialmente población infantil.</w:t>
      </w:r>
      <w:r w:rsidRPr="004C2FB9">
        <w:rPr>
          <w:color w:val="000000"/>
        </w:rPr>
        <w:t xml:space="preserve"> </w:t>
      </w:r>
      <w:r w:rsidRPr="004A439B">
        <w:rPr>
          <w:color w:val="000000"/>
        </w:rPr>
        <w:t xml:space="preserve"> </w:t>
      </w:r>
      <w:hyperlink r:id="rId12" w:history="1">
        <w:r w:rsidRPr="00F25AB7">
          <w:rPr>
            <w:rStyle w:val="Hyperlink"/>
          </w:rPr>
          <w:t>https://es-es.facebook.com/pages/Asociacion-Centro-Maya-Servicio-Integral</w:t>
        </w:r>
      </w:hyperlink>
    </w:p>
    <w:p w14:paraId="363318BF" w14:textId="77777777" w:rsidR="00C87D92" w:rsidRDefault="00C87D92" w:rsidP="00C87D92">
      <w:pPr>
        <w:spacing w:line="360" w:lineRule="auto"/>
        <w:jc w:val="both"/>
      </w:pPr>
    </w:p>
    <w:p w14:paraId="61492A2E" w14:textId="77777777" w:rsidR="00C87D92" w:rsidRDefault="00C87D92" w:rsidP="00C87D92">
      <w:pPr>
        <w:spacing w:line="360" w:lineRule="auto"/>
        <w:jc w:val="both"/>
      </w:pPr>
      <w:r>
        <w:t>3.- Asociación</w:t>
      </w:r>
      <w:r w:rsidRPr="005476B5">
        <w:t xml:space="preserve"> </w:t>
      </w:r>
      <w:r w:rsidRPr="009C1289">
        <w:rPr>
          <w:i/>
        </w:rPr>
        <w:t>Centro “Somos Hijos del Lago”</w:t>
      </w:r>
      <w:r>
        <w:rPr>
          <w:i/>
        </w:rPr>
        <w:t xml:space="preserve"> (SOHILAGO)</w:t>
      </w:r>
      <w:r>
        <w:t xml:space="preserve"> de personas con discapacidad</w:t>
      </w:r>
      <w:r w:rsidRPr="005476B5">
        <w:t xml:space="preserve"> en San Pedro</w:t>
      </w:r>
      <w:r>
        <w:t xml:space="preserve"> La Laguna, Sololá, Guatemala. </w:t>
      </w:r>
      <w:r w:rsidRPr="005476B5">
        <w:t xml:space="preserve">Es una asociación guatemalteca sin ánimo de lucro, creada y gestionada por familiares de personas con discapacidades en el entorno de San Pedro La Laguna. Posee igualmente un </w:t>
      </w:r>
      <w:r>
        <w:t xml:space="preserve">pequeño </w:t>
      </w:r>
      <w:r w:rsidRPr="005476B5">
        <w:t>Centro de educación especial y rehabilitación de las niñas y niños discapacitados de la zona.</w:t>
      </w:r>
      <w:r w:rsidRPr="004C2FB9">
        <w:t xml:space="preserve"> </w:t>
      </w:r>
      <w:r>
        <w:t>En sus instalaciones funciona en horario matutino una escuela de edu</w:t>
      </w:r>
      <w:r w:rsidR="00A6062F">
        <w:t xml:space="preserve">cación </w:t>
      </w:r>
      <w:r w:rsidR="00A6062F">
        <w:lastRenderedPageBreak/>
        <w:t xml:space="preserve">primaria de niños sordos gestionada por Senderos de Maíz. </w:t>
      </w:r>
      <w:r w:rsidRPr="004C2FB9">
        <w:t xml:space="preserve"> </w:t>
      </w:r>
      <w:hyperlink r:id="rId13" w:history="1">
        <w:r w:rsidRPr="004C2FB9">
          <w:rPr>
            <w:rStyle w:val="Hyperlink"/>
            <w:color w:val="auto"/>
            <w:u w:val="none"/>
          </w:rPr>
          <w:t>http://hijoslago.blogspot.com/</w:t>
        </w:r>
      </w:hyperlink>
    </w:p>
    <w:p w14:paraId="4EE41BE6" w14:textId="77777777" w:rsidR="00C87D92" w:rsidRPr="004C2FB9" w:rsidRDefault="00C87D92" w:rsidP="00C87D92">
      <w:pPr>
        <w:spacing w:line="360" w:lineRule="auto"/>
        <w:jc w:val="both"/>
        <w:rPr>
          <w:lang w:val="es-ES_tradnl"/>
        </w:rPr>
      </w:pPr>
    </w:p>
    <w:p w14:paraId="200F23B1" w14:textId="77777777" w:rsidR="00C87D92" w:rsidRDefault="00C87D92" w:rsidP="00C87D92">
      <w:pPr>
        <w:spacing w:line="360" w:lineRule="auto"/>
        <w:jc w:val="both"/>
      </w:pPr>
      <w:r>
        <w:t xml:space="preserve">4.- </w:t>
      </w:r>
      <w:r w:rsidRPr="006532AD">
        <w:rPr>
          <w:i/>
        </w:rPr>
        <w:t>Asociación Caminos de Esperanza</w:t>
      </w:r>
      <w:r>
        <w:t xml:space="preserve"> (ACE) en Panajachel, asociación de familias y personas con discapacidad de Panajachel, constituida en el año 2012. Apoya directamente a la Escuela de Educación Especial integrada en una escuela regular de pre primaria del Ministerio de Educación. </w:t>
      </w:r>
      <w:r w:rsidRPr="004C2FB9">
        <w:t xml:space="preserve"> </w:t>
      </w:r>
      <w:r>
        <w:t xml:space="preserve">A pesar de su enfoque fundamentalmente educativo, se han integrado al programa de seguimiento clínico de los niños de Senderos de Maíz y </w:t>
      </w:r>
      <w:r>
        <w:rPr>
          <w:color w:val="000000"/>
        </w:rPr>
        <w:t>han implementado además llevar a cabo un control clínico de todos su</w:t>
      </w:r>
      <w:r w:rsidR="00A6062F">
        <w:rPr>
          <w:color w:val="000000"/>
        </w:rPr>
        <w:t>s estudiantes para prevenir</w:t>
      </w:r>
      <w:r w:rsidRPr="005F5359">
        <w:rPr>
          <w:color w:val="000000"/>
        </w:rPr>
        <w:t xml:space="preserve"> cualquier complicación en las patologías de cada uno de los usuarios.</w:t>
      </w:r>
      <w:r w:rsidR="00DA5B81">
        <w:rPr>
          <w:color w:val="000000"/>
        </w:rPr>
        <w:t xml:space="preserve"> Así mismo en sus instalaciones funciona a partir de este año una escuela de educación primaria de niños sordos gestionada por Senderos de Maíz. </w:t>
      </w:r>
      <w:r>
        <w:rPr>
          <w:color w:val="000000"/>
        </w:rPr>
        <w:t xml:space="preserve"> </w:t>
      </w:r>
      <w:hyperlink r:id="rId14" w:history="1">
        <w:r w:rsidRPr="005F5359">
          <w:rPr>
            <w:rStyle w:val="Hyperlink"/>
            <w:color w:val="000000"/>
          </w:rPr>
          <w:t>http://www.jardindeamerica.com/projects/</w:t>
        </w:r>
      </w:hyperlink>
    </w:p>
    <w:p w14:paraId="7FD90EAB" w14:textId="77777777" w:rsidR="00C87D92" w:rsidRDefault="00C87D92" w:rsidP="00C87D92">
      <w:pPr>
        <w:spacing w:line="360" w:lineRule="auto"/>
        <w:jc w:val="both"/>
      </w:pPr>
    </w:p>
    <w:p w14:paraId="4514C05D" w14:textId="77777777" w:rsidR="00C87D92" w:rsidRDefault="00C87D92" w:rsidP="00C87D92">
      <w:pPr>
        <w:spacing w:line="360" w:lineRule="auto"/>
        <w:jc w:val="both"/>
      </w:pPr>
      <w:r>
        <w:t xml:space="preserve">5.- </w:t>
      </w:r>
      <w:r w:rsidRPr="00EF0E29">
        <w:rPr>
          <w:i/>
        </w:rPr>
        <w:t>Asociación par</w:t>
      </w:r>
      <w:r>
        <w:rPr>
          <w:i/>
        </w:rPr>
        <w:t>a Personas con Discapacidad Jareb</w:t>
      </w:r>
      <w:r w:rsidRPr="00EF0E29">
        <w:rPr>
          <w:i/>
        </w:rPr>
        <w:t xml:space="preserve"> Francisco de Santa Cruz Quixayá</w:t>
      </w:r>
      <w:r>
        <w:t xml:space="preserve"> de San Lucas Tolimán, asociación comunitaria en una aldea pequeña que realiza Rehabilitación basada en la Comunidad con los discapacitados de la zona, con recursos muy escasos. La gestión de esta asociación es realizada por una familia que tiene dos hijos con deficiencia visual.</w:t>
      </w:r>
    </w:p>
    <w:p w14:paraId="48248E92" w14:textId="77777777" w:rsidR="00C87D92" w:rsidRPr="006F2FED" w:rsidRDefault="00C87D92" w:rsidP="00C87D92">
      <w:pPr>
        <w:spacing w:line="360" w:lineRule="auto"/>
        <w:jc w:val="both"/>
        <w:rPr>
          <w:lang w:val="es-ES_tradnl"/>
        </w:rPr>
      </w:pPr>
    </w:p>
    <w:p w14:paraId="3D7E4843" w14:textId="77777777" w:rsidR="00C87D92" w:rsidRDefault="00C87D92" w:rsidP="00C87D92">
      <w:pPr>
        <w:spacing w:line="360" w:lineRule="auto"/>
        <w:jc w:val="both"/>
      </w:pPr>
      <w:r>
        <w:t xml:space="preserve">6.- </w:t>
      </w:r>
      <w:r>
        <w:rPr>
          <w:i/>
          <w:color w:val="000000"/>
        </w:rPr>
        <w:t>Fundabiem</w:t>
      </w:r>
      <w:r w:rsidRPr="0078622E">
        <w:rPr>
          <w:i/>
          <w:color w:val="000000"/>
        </w:rPr>
        <w:t xml:space="preserve"> de Panajachel</w:t>
      </w:r>
      <w:r w:rsidRPr="0078622E">
        <w:rPr>
          <w:color w:val="000000"/>
        </w:rPr>
        <w:t xml:space="preserve">, centro privado de atención en fisioterapia y terapia de lenguaje a personas con discapacidad. </w:t>
      </w:r>
      <w:r>
        <w:rPr>
          <w:color w:val="000000"/>
        </w:rPr>
        <w:t xml:space="preserve"> Lleva más de 16 años trabajando en la zona de Sololá. También ha asumido el seguimiento clínico de niños en común con el proyecto de salud de Senderos de Maíz. </w:t>
      </w:r>
      <w:r w:rsidRPr="006F2FED">
        <w:rPr>
          <w:color w:val="000000"/>
        </w:rPr>
        <w:t xml:space="preserve"> </w:t>
      </w:r>
      <w:hyperlink r:id="rId15" w:history="1">
        <w:r w:rsidRPr="006F2FED">
          <w:rPr>
            <w:rStyle w:val="Hyperlink"/>
          </w:rPr>
          <w:t>https://www.facebook.com/pages/Fundabiem-Panajachel</w:t>
        </w:r>
      </w:hyperlink>
      <w:r w:rsidRPr="006F2FED">
        <w:rPr>
          <w:color w:val="000000"/>
        </w:rPr>
        <w:t>.</w:t>
      </w:r>
    </w:p>
    <w:p w14:paraId="30A70849" w14:textId="77777777" w:rsidR="00C87D92" w:rsidRDefault="00C87D92" w:rsidP="00C87D92">
      <w:pPr>
        <w:spacing w:line="360" w:lineRule="auto"/>
        <w:jc w:val="both"/>
      </w:pPr>
    </w:p>
    <w:p w14:paraId="12F5991C" w14:textId="77777777" w:rsidR="00C87D92" w:rsidRDefault="00C87D92" w:rsidP="00C87D92">
      <w:pPr>
        <w:spacing w:line="360" w:lineRule="auto"/>
        <w:jc w:val="both"/>
      </w:pPr>
      <w:r>
        <w:t xml:space="preserve">7.- </w:t>
      </w:r>
      <w:r w:rsidRPr="009C7920">
        <w:rPr>
          <w:i/>
        </w:rPr>
        <w:t>Asociación MUNDIS</w:t>
      </w:r>
      <w:r>
        <w:t xml:space="preserve"> de padres, madres y amigos de personas con discapacidad de Sololá-cabecera. Asociación de nueva creación, que gestiona actualmente un aula de educación especial</w:t>
      </w:r>
      <w:r w:rsidR="00DA5B81">
        <w:t xml:space="preserve"> en Sololá-cabecera, </w:t>
      </w:r>
      <w:r>
        <w:t xml:space="preserve"> ubicada </w:t>
      </w:r>
      <w:r w:rsidR="00DA5B81">
        <w:t xml:space="preserve">por el momento </w:t>
      </w:r>
      <w:r>
        <w:t>en las instalaciones de una Iglesia local. Están haciendo gestiones para construir un centro propio multidisciplinar.</w:t>
      </w:r>
    </w:p>
    <w:p w14:paraId="72FF90AC" w14:textId="77777777" w:rsidR="00C87D92" w:rsidRDefault="00C87D92" w:rsidP="00C87D92">
      <w:pPr>
        <w:spacing w:line="360" w:lineRule="auto"/>
        <w:jc w:val="both"/>
      </w:pPr>
    </w:p>
    <w:p w14:paraId="515E1DF4" w14:textId="77777777" w:rsidR="00C87D92" w:rsidRDefault="00C87D92" w:rsidP="00C87D92">
      <w:pPr>
        <w:spacing w:line="360" w:lineRule="auto"/>
        <w:jc w:val="both"/>
      </w:pPr>
      <w:r>
        <w:t xml:space="preserve">8.- </w:t>
      </w:r>
      <w:r w:rsidRPr="00AA5D30">
        <w:rPr>
          <w:i/>
        </w:rPr>
        <w:t>ASOPADIS</w:t>
      </w:r>
      <w:r>
        <w:t xml:space="preserve">, Asociación de personas con discapacidad y sus familias de San Lucas Tolimán. Asociación de nueva creación  </w:t>
      </w:r>
      <w:r>
        <w:rPr>
          <w:color w:val="000000"/>
        </w:rPr>
        <w:t xml:space="preserve">que atiende en terapia física y terapia </w:t>
      </w:r>
      <w:r w:rsidRPr="0078622E">
        <w:rPr>
          <w:color w:val="000000"/>
        </w:rPr>
        <w:t xml:space="preserve"> de </w:t>
      </w:r>
      <w:r w:rsidRPr="0078622E">
        <w:rPr>
          <w:color w:val="000000"/>
        </w:rPr>
        <w:lastRenderedPageBreak/>
        <w:t>lenguaje</w:t>
      </w:r>
      <w:r w:rsidR="00672435">
        <w:rPr>
          <w:color w:val="000000"/>
        </w:rPr>
        <w:t xml:space="preserve">, y </w:t>
      </w:r>
      <w:r w:rsidR="00DA5B81">
        <w:rPr>
          <w:color w:val="000000"/>
        </w:rPr>
        <w:t>b</w:t>
      </w:r>
      <w:r w:rsidR="00672435">
        <w:rPr>
          <w:color w:val="000000"/>
        </w:rPr>
        <w:t xml:space="preserve">rinda </w:t>
      </w:r>
      <w:r w:rsidRPr="0078622E">
        <w:rPr>
          <w:color w:val="000000"/>
        </w:rPr>
        <w:t xml:space="preserve">apoyo a la Escuela de Educación Especial de San Lucas Tolimán. En el seguimiento clínico de los niños,  </w:t>
      </w:r>
      <w:r>
        <w:rPr>
          <w:color w:val="000000"/>
        </w:rPr>
        <w:t xml:space="preserve">ha empezado a trabajar con CFCA, </w:t>
      </w:r>
      <w:r w:rsidRPr="0078622E">
        <w:rPr>
          <w:color w:val="000000"/>
        </w:rPr>
        <w:t xml:space="preserve">organización que apoya a la gente vulnerable de los alrededores del Lago de Atitlán.    </w:t>
      </w:r>
      <w:hyperlink r:id="rId16" w:history="1">
        <w:r w:rsidRPr="0078622E">
          <w:rPr>
            <w:color w:val="000000"/>
            <w:u w:val="single"/>
          </w:rPr>
          <w:t>http://www.conectandoatitlan.org/tag/san-lucas-toliman</w:t>
        </w:r>
      </w:hyperlink>
      <w:r>
        <w:t xml:space="preserve"> </w:t>
      </w:r>
    </w:p>
    <w:p w14:paraId="22B00311" w14:textId="77777777" w:rsidR="00C87D92" w:rsidRDefault="00C87D92" w:rsidP="00C87D92">
      <w:pPr>
        <w:spacing w:line="360" w:lineRule="auto"/>
        <w:jc w:val="both"/>
      </w:pPr>
      <w:r>
        <w:t xml:space="preserve"> </w:t>
      </w:r>
      <w:hyperlink r:id="rId17" w:history="1">
        <w:r w:rsidRPr="0078622E">
          <w:rPr>
            <w:color w:val="000000"/>
            <w:u w:val="single"/>
          </w:rPr>
          <w:t>http://blog.cfcausa.org/tag/san-lucas-toliman</w:t>
        </w:r>
      </w:hyperlink>
    </w:p>
    <w:p w14:paraId="55726C74" w14:textId="77777777" w:rsidR="00C87D92" w:rsidRDefault="00C87D92" w:rsidP="00C87D92">
      <w:pPr>
        <w:spacing w:line="360" w:lineRule="auto"/>
        <w:jc w:val="both"/>
      </w:pPr>
    </w:p>
    <w:p w14:paraId="21B790B5" w14:textId="77777777" w:rsidR="00C87D92" w:rsidRPr="00321B4C" w:rsidRDefault="00C87D92" w:rsidP="00C87D92">
      <w:pPr>
        <w:spacing w:line="360" w:lineRule="auto"/>
        <w:jc w:val="both"/>
      </w:pPr>
      <w:r>
        <w:t xml:space="preserve">9.- </w:t>
      </w:r>
      <w:r w:rsidRPr="00321B4C">
        <w:rPr>
          <w:i/>
          <w:color w:val="000000"/>
        </w:rPr>
        <w:t>Casa de Salud Santiago</w:t>
      </w:r>
      <w:r>
        <w:rPr>
          <w:color w:val="000000"/>
        </w:rPr>
        <w:t>, ubicada en la a</w:t>
      </w:r>
      <w:r w:rsidR="00672435">
        <w:rPr>
          <w:color w:val="000000"/>
        </w:rPr>
        <w:t>ldea Monte Mercedes de Sololá. E</w:t>
      </w:r>
      <w:r>
        <w:rPr>
          <w:color w:val="000000"/>
        </w:rPr>
        <w:t>sta Asociación apoya el área de Salud con las especialidades de consultas ext</w:t>
      </w:r>
      <w:r w:rsidR="00672435">
        <w:rPr>
          <w:color w:val="000000"/>
        </w:rPr>
        <w:t>ernas, ginecología, ultrasonido</w:t>
      </w:r>
      <w:r>
        <w:rPr>
          <w:color w:val="000000"/>
        </w:rPr>
        <w:t xml:space="preserve">, laboratorios, medicamentos, fisioterapia, terapia de lenguaje todo con un enfoque de auto-sostenibilidad. Durante un tiempo se hizo cargo del seguimiento clínico de los niños de Senderos de Maíz de Sololá, pero actualmente delegaron esta función en la Asociación MUNDIS también de Sololá-cabecera. </w:t>
      </w:r>
    </w:p>
    <w:p w14:paraId="1A373F2E" w14:textId="77777777" w:rsidR="00C87D92" w:rsidRPr="00321B4C" w:rsidRDefault="00C87D92" w:rsidP="00C87D92">
      <w:pPr>
        <w:spacing w:line="360" w:lineRule="auto"/>
        <w:jc w:val="both"/>
        <w:rPr>
          <w:lang w:val="es-ES_tradnl"/>
        </w:rPr>
      </w:pPr>
    </w:p>
    <w:p w14:paraId="547F8FDE" w14:textId="77777777" w:rsidR="00C87D92" w:rsidRPr="00613B30" w:rsidRDefault="00C87D92" w:rsidP="00613B30">
      <w:pPr>
        <w:spacing w:line="360" w:lineRule="auto"/>
        <w:jc w:val="both"/>
        <w:rPr>
          <w:rFonts w:ascii="Arial" w:hAnsi="Arial" w:cs="Arial"/>
          <w:b/>
          <w:lang w:val="es-GT"/>
        </w:rPr>
      </w:pPr>
      <w:r>
        <w:t xml:space="preserve">10.- </w:t>
      </w:r>
      <w:r w:rsidR="00613B30" w:rsidRPr="00613B30">
        <w:rPr>
          <w:i/>
          <w:lang w:val="es-GT"/>
        </w:rPr>
        <w:t>Asociación Coordinadora de Organizaciones de y para Personas con Dis</w:t>
      </w:r>
      <w:r w:rsidR="00613B30">
        <w:rPr>
          <w:i/>
          <w:lang w:val="es-GT"/>
        </w:rPr>
        <w:t xml:space="preserve">capacidad- </w:t>
      </w:r>
      <w:r w:rsidR="00613B30" w:rsidRPr="00613B30">
        <w:rPr>
          <w:i/>
          <w:lang w:val="es-GT"/>
        </w:rPr>
        <w:t>ACOPEDIS</w:t>
      </w:r>
      <w:r w:rsidR="00613B30" w:rsidRPr="00613B30">
        <w:rPr>
          <w:rFonts w:ascii="Arial" w:hAnsi="Arial" w:cs="Arial"/>
          <w:lang w:val="es-GT"/>
        </w:rPr>
        <w:t>,</w:t>
      </w:r>
      <w:r w:rsidR="00613B30">
        <w:rPr>
          <w:rFonts w:ascii="Arial" w:hAnsi="Arial" w:cs="Arial"/>
          <w:b/>
          <w:lang w:val="es-GT"/>
        </w:rPr>
        <w:t xml:space="preserve"> </w:t>
      </w:r>
      <w:r w:rsidR="00672435">
        <w:t>es una Asociación que reune</w:t>
      </w:r>
      <w:r>
        <w:t xml:space="preserve"> a todas las asociaciones de discapacitados y sus familias del entorno de Sololá</w:t>
      </w:r>
      <w:r w:rsidR="00DA5B81">
        <w:t>,</w:t>
      </w:r>
      <w:r>
        <w:t xml:space="preserve"> y cuyo objetivo es aunar esfuerzos y tener mayor incidencia política y social para mejorar la calidad de vida d</w:t>
      </w:r>
      <w:r w:rsidR="00613B30">
        <w:t xml:space="preserve">e las personas con discapacidad a nivel de todo el Departamento de Sololá. </w:t>
      </w:r>
    </w:p>
    <w:p w14:paraId="3CBF0E6A" w14:textId="77777777" w:rsidR="00434870" w:rsidRPr="005E3F8C" w:rsidRDefault="00434870" w:rsidP="00434870">
      <w:pPr>
        <w:spacing w:line="360" w:lineRule="auto"/>
        <w:jc w:val="both"/>
        <w:rPr>
          <w:rFonts w:eastAsia="Arial Unicode MS"/>
        </w:rPr>
      </w:pPr>
    </w:p>
    <w:p w14:paraId="0898DF63" w14:textId="77777777" w:rsidR="00434870" w:rsidRPr="00D14268" w:rsidRDefault="00434870" w:rsidP="00434870">
      <w:pPr>
        <w:spacing w:line="360" w:lineRule="auto"/>
        <w:jc w:val="both"/>
        <w:rPr>
          <w:rFonts w:eastAsia="Arial Unicode MS"/>
          <w:b/>
        </w:rPr>
      </w:pPr>
      <w:r>
        <w:rPr>
          <w:rFonts w:eastAsia="Arial Unicode MS"/>
          <w:b/>
        </w:rPr>
        <w:t>3</w:t>
      </w:r>
      <w:r w:rsidRPr="00D14268">
        <w:rPr>
          <w:rFonts w:eastAsia="Arial Unicode MS"/>
          <w:b/>
        </w:rPr>
        <w:t>. BENEFICIARIOS</w:t>
      </w:r>
    </w:p>
    <w:p w14:paraId="6BBE9B80" w14:textId="77777777" w:rsidR="00434870" w:rsidRDefault="00434870" w:rsidP="00434870">
      <w:pPr>
        <w:spacing w:line="360" w:lineRule="auto"/>
        <w:jc w:val="both"/>
        <w:outlineLvl w:val="0"/>
        <w:rPr>
          <w:rFonts w:eastAsia="Arial Unicode MS"/>
          <w:b/>
          <w:caps/>
        </w:rPr>
      </w:pPr>
      <w:r>
        <w:rPr>
          <w:rFonts w:eastAsia="Arial Unicode MS"/>
          <w:b/>
          <w:caps/>
        </w:rPr>
        <w:t>3</w:t>
      </w:r>
      <w:r w:rsidRPr="005E3F8C">
        <w:rPr>
          <w:rFonts w:eastAsia="Arial Unicode MS"/>
          <w:b/>
          <w:caps/>
        </w:rPr>
        <w:t>.1. Beneficiarios directos</w:t>
      </w:r>
    </w:p>
    <w:p w14:paraId="0A6062BB" w14:textId="77777777" w:rsidR="00434870" w:rsidRDefault="00434870" w:rsidP="00434870">
      <w:pPr>
        <w:spacing w:line="360" w:lineRule="auto"/>
        <w:jc w:val="both"/>
        <w:rPr>
          <w:rFonts w:eastAsia="Arial Unicode MS"/>
          <w:b/>
          <w:caps/>
        </w:rPr>
      </w:pPr>
    </w:p>
    <w:p w14:paraId="2EB862B2" w14:textId="77777777" w:rsidR="00434870" w:rsidRDefault="004E76FD" w:rsidP="00434870">
      <w:pPr>
        <w:spacing w:line="360" w:lineRule="auto"/>
        <w:jc w:val="both"/>
      </w:pPr>
      <w:r>
        <w:t>- 361</w:t>
      </w:r>
      <w:r w:rsidR="00434870" w:rsidRPr="005476B5">
        <w:t xml:space="preserve"> niñas y niños</w:t>
      </w:r>
      <w:r>
        <w:t xml:space="preserve"> </w:t>
      </w:r>
      <w:r w:rsidRPr="005476B5">
        <w:t>afectos de discapacidades y/o enfermedades graves en el departamento de Sololá (Guatemala)</w:t>
      </w:r>
      <w:r>
        <w:t xml:space="preserve">, </w:t>
      </w:r>
      <w:r w:rsidR="00434870" w:rsidRPr="005476B5">
        <w:t xml:space="preserve"> indígenas (de los grupos kaqchikel, tz’utujil y K’iché) de escasos recursos económicos</w:t>
      </w:r>
      <w:r>
        <w:t>,</w:t>
      </w:r>
      <w:r w:rsidR="00434870" w:rsidRPr="005476B5">
        <w:t xml:space="preserve"> reciben atención sanitaria y apoyo en su educación especial.</w:t>
      </w:r>
      <w:r>
        <w:t xml:space="preserve"> Estos beneficiarios directos se distribuyen de la siguiente forma:</w:t>
      </w:r>
    </w:p>
    <w:p w14:paraId="72AF1A6E" w14:textId="77777777" w:rsidR="00DA5B81" w:rsidRDefault="00DA5B81" w:rsidP="00434870">
      <w:pPr>
        <w:spacing w:line="360" w:lineRule="auto"/>
        <w:jc w:val="both"/>
      </w:pPr>
    </w:p>
    <w:p w14:paraId="4295F103" w14:textId="77777777" w:rsidR="00C87D92" w:rsidRPr="004E76FD" w:rsidRDefault="00C87D92" w:rsidP="00434870">
      <w:pPr>
        <w:pStyle w:val="ListParagraph"/>
        <w:numPr>
          <w:ilvl w:val="0"/>
          <w:numId w:val="6"/>
        </w:numPr>
        <w:spacing w:line="360" w:lineRule="auto"/>
        <w:jc w:val="both"/>
        <w:rPr>
          <w:color w:val="000000" w:themeColor="text1"/>
        </w:rPr>
      </w:pPr>
      <w:r w:rsidRPr="004E76FD">
        <w:rPr>
          <w:color w:val="000000" w:themeColor="text1"/>
        </w:rPr>
        <w:t>139 niñas/os con discapacidad o enfermedad crónica grave asignados a los 9  centros de atención y rehabilitación para personas con discapacidad reciben atención sanitaria personalizada y seguimiento multidisciplinario, 53 de ellos con apoyo de otras organizaciones financiadoras socias.</w:t>
      </w:r>
      <w:r w:rsidRPr="004E76FD">
        <w:rPr>
          <w:b/>
          <w:bCs/>
          <w:caps/>
          <w:color w:val="000000" w:themeColor="text1"/>
        </w:rPr>
        <w:t xml:space="preserve"> </w:t>
      </w:r>
    </w:p>
    <w:p w14:paraId="0D4BCE18" w14:textId="77777777" w:rsidR="00434870" w:rsidRDefault="00C87D92" w:rsidP="004E76FD">
      <w:pPr>
        <w:pStyle w:val="ListParagraph"/>
        <w:numPr>
          <w:ilvl w:val="0"/>
          <w:numId w:val="6"/>
        </w:numPr>
        <w:spacing w:line="360" w:lineRule="auto"/>
        <w:jc w:val="both"/>
      </w:pPr>
      <w:r>
        <w:t>7</w:t>
      </w:r>
      <w:r w:rsidR="00434870">
        <w:t>5</w:t>
      </w:r>
      <w:r w:rsidR="00434870" w:rsidRPr="005476B5">
        <w:t xml:space="preserve"> niñas y niños discapacitado</w:t>
      </w:r>
      <w:r w:rsidR="00434870">
        <w:t>s reciben rehabilitación física en los centros  de día</w:t>
      </w:r>
      <w:r>
        <w:t xml:space="preserve"> de discapacitados (por fisioterapistas pagados por nuestro proyecto)</w:t>
      </w:r>
    </w:p>
    <w:p w14:paraId="302E2591" w14:textId="77777777" w:rsidR="00434870" w:rsidRDefault="00C87D92" w:rsidP="004E76FD">
      <w:pPr>
        <w:pStyle w:val="ListParagraph"/>
        <w:numPr>
          <w:ilvl w:val="0"/>
          <w:numId w:val="6"/>
        </w:numPr>
        <w:spacing w:line="360" w:lineRule="auto"/>
        <w:jc w:val="both"/>
      </w:pPr>
      <w:r>
        <w:lastRenderedPageBreak/>
        <w:t xml:space="preserve">74 </w:t>
      </w:r>
      <w:r w:rsidR="00434870">
        <w:t xml:space="preserve"> niñ@s reciben </w:t>
      </w:r>
      <w:r w:rsidR="00434870" w:rsidRPr="005476B5">
        <w:t xml:space="preserve">terapia de lenguaje </w:t>
      </w:r>
      <w:r>
        <w:t>en 5</w:t>
      </w:r>
      <w:r w:rsidR="00434870">
        <w:t xml:space="preserve"> centros de d</w:t>
      </w:r>
      <w:r>
        <w:t>ía de discapacitados de la zona (por dos terapistas del lenguaje pagados por nuestro proyecto).</w:t>
      </w:r>
    </w:p>
    <w:p w14:paraId="75640403" w14:textId="77777777" w:rsidR="00434870" w:rsidRDefault="00C87D92" w:rsidP="004E76FD">
      <w:pPr>
        <w:pStyle w:val="ListParagraph"/>
        <w:numPr>
          <w:ilvl w:val="0"/>
          <w:numId w:val="6"/>
        </w:numPr>
        <w:spacing w:line="360" w:lineRule="auto"/>
        <w:jc w:val="both"/>
      </w:pPr>
      <w:r>
        <w:t>21</w:t>
      </w:r>
      <w:r w:rsidR="00434870">
        <w:t xml:space="preserve"> niños reciben Terapia Asistida con Animales con una perra adiestrada en te</w:t>
      </w:r>
      <w:r>
        <w:t>rapia para niños discapacitados</w:t>
      </w:r>
      <w:r w:rsidR="00672435">
        <w:t>,</w:t>
      </w:r>
      <w:r>
        <w:t xml:space="preserve"> en 4 centros locales de discapacitados.</w:t>
      </w:r>
    </w:p>
    <w:p w14:paraId="18FAED37" w14:textId="77777777" w:rsidR="00C87D92" w:rsidRDefault="00C87D92" w:rsidP="004E76FD">
      <w:pPr>
        <w:pStyle w:val="ListParagraph"/>
        <w:numPr>
          <w:ilvl w:val="0"/>
          <w:numId w:val="6"/>
        </w:numPr>
        <w:spacing w:line="360" w:lineRule="auto"/>
        <w:jc w:val="both"/>
      </w:pPr>
      <w:r>
        <w:t>9 niños con discapacidad y sus familiares reciben apoyo psicológico en consulta de psicología de Somos Hijos del Lago (profesional pagado por nuestro proyecto).</w:t>
      </w:r>
    </w:p>
    <w:p w14:paraId="6D6B0FD9" w14:textId="77777777" w:rsidR="00C87D92" w:rsidRDefault="00C87D92" w:rsidP="004E76FD">
      <w:pPr>
        <w:pStyle w:val="ListParagraph"/>
        <w:numPr>
          <w:ilvl w:val="0"/>
          <w:numId w:val="6"/>
        </w:numPr>
        <w:spacing w:line="360" w:lineRule="auto"/>
        <w:jc w:val="both"/>
      </w:pPr>
      <w:r>
        <w:t>14 niños/as con discapacidad del centro Somos Hijos del Lago reciben sesiones semanales de musicoterapia (por profesional pagado por nuestro proyecto).</w:t>
      </w:r>
    </w:p>
    <w:p w14:paraId="3F4BF2DD" w14:textId="77777777" w:rsidR="004E76FD" w:rsidRPr="005476B5" w:rsidRDefault="004E76FD" w:rsidP="004E76FD">
      <w:pPr>
        <w:pStyle w:val="ListParagraph"/>
        <w:numPr>
          <w:ilvl w:val="0"/>
          <w:numId w:val="6"/>
        </w:numPr>
        <w:spacing w:line="360" w:lineRule="auto"/>
        <w:jc w:val="both"/>
      </w:pPr>
      <w:r>
        <w:t>29 niñas y niños con sordera profunda, apoyados por nuestro proyecto en la escuela de sordos departamental, reciben seguimiento por especialista de otorr</w:t>
      </w:r>
      <w:r w:rsidR="00672435">
        <w:t xml:space="preserve">inolaringología, revisión de </w:t>
      </w:r>
      <w:r>
        <w:t>audiometría y de sus aparatos auxiliares de audición.</w:t>
      </w:r>
    </w:p>
    <w:p w14:paraId="5FB0EC03" w14:textId="77777777" w:rsidR="00434870" w:rsidRDefault="00434870" w:rsidP="00434870">
      <w:pPr>
        <w:spacing w:line="360" w:lineRule="auto"/>
        <w:jc w:val="both"/>
        <w:rPr>
          <w:b/>
          <w:bCs/>
          <w:caps/>
        </w:rPr>
      </w:pPr>
    </w:p>
    <w:p w14:paraId="215B263A" w14:textId="77777777" w:rsidR="00434870" w:rsidRDefault="00434870" w:rsidP="00434870">
      <w:pPr>
        <w:spacing w:line="360" w:lineRule="auto"/>
        <w:jc w:val="both"/>
        <w:outlineLvl w:val="0"/>
        <w:rPr>
          <w:b/>
          <w:bCs/>
          <w:caps/>
        </w:rPr>
      </w:pPr>
      <w:r>
        <w:rPr>
          <w:b/>
          <w:bCs/>
          <w:caps/>
        </w:rPr>
        <w:t>3</w:t>
      </w:r>
      <w:r w:rsidRPr="005E3F8C">
        <w:rPr>
          <w:b/>
          <w:bCs/>
          <w:caps/>
        </w:rPr>
        <w:t>.2. Beneficiarios indirectos</w:t>
      </w:r>
    </w:p>
    <w:p w14:paraId="40D65191" w14:textId="77777777" w:rsidR="00434870" w:rsidRPr="005E3F8C" w:rsidRDefault="00434870" w:rsidP="00434870">
      <w:pPr>
        <w:spacing w:line="360" w:lineRule="auto"/>
        <w:jc w:val="both"/>
        <w:rPr>
          <w:b/>
          <w:bCs/>
          <w:caps/>
        </w:rPr>
      </w:pPr>
    </w:p>
    <w:p w14:paraId="790400FD" w14:textId="77777777" w:rsidR="00434870" w:rsidRDefault="00434870" w:rsidP="004E76FD">
      <w:pPr>
        <w:pStyle w:val="ListParagraph"/>
        <w:numPr>
          <w:ilvl w:val="0"/>
          <w:numId w:val="8"/>
        </w:numPr>
        <w:spacing w:line="360" w:lineRule="auto"/>
        <w:jc w:val="both"/>
        <w:rPr>
          <w:bCs/>
        </w:rPr>
      </w:pPr>
      <w:r w:rsidRPr="004E76FD">
        <w:rPr>
          <w:bCs/>
        </w:rPr>
        <w:t>Familiares de las niñas y niños con discapacidades y/o enfermedades graves del departamento de Sololá, así como sus comunidades rurales que van a contribuir a su integración</w:t>
      </w:r>
      <w:r w:rsidR="004E76FD">
        <w:rPr>
          <w:bCs/>
        </w:rPr>
        <w:t xml:space="preserve"> y desarrollo</w:t>
      </w:r>
      <w:r w:rsidRPr="004E76FD">
        <w:rPr>
          <w:bCs/>
        </w:rPr>
        <w:t xml:space="preserve"> social.</w:t>
      </w:r>
    </w:p>
    <w:p w14:paraId="29A6D788" w14:textId="77777777" w:rsidR="00434870" w:rsidRDefault="004E76FD" w:rsidP="00434870">
      <w:pPr>
        <w:pStyle w:val="ListParagraph"/>
        <w:numPr>
          <w:ilvl w:val="0"/>
          <w:numId w:val="8"/>
        </w:numPr>
        <w:spacing w:line="360" w:lineRule="auto"/>
        <w:jc w:val="both"/>
        <w:rPr>
          <w:bCs/>
        </w:rPr>
      </w:pPr>
      <w:r>
        <w:rPr>
          <w:bCs/>
        </w:rPr>
        <w:t xml:space="preserve">Asociaciones locales de apoyo a la discapacidad que asisten en terapia y educación especial a las personas con discapacidad de sus comunidades. </w:t>
      </w:r>
    </w:p>
    <w:p w14:paraId="00A74C5C" w14:textId="77777777" w:rsidR="00A53ACB" w:rsidRDefault="00A53ACB" w:rsidP="00A53ACB">
      <w:pPr>
        <w:pStyle w:val="ListParagraph"/>
        <w:spacing w:line="360" w:lineRule="auto"/>
        <w:jc w:val="both"/>
        <w:rPr>
          <w:bCs/>
        </w:rPr>
      </w:pPr>
    </w:p>
    <w:p w14:paraId="2D2911A2" w14:textId="77777777" w:rsidR="00DA5B81" w:rsidRPr="004E76FD" w:rsidRDefault="00DA5B81" w:rsidP="00A53ACB">
      <w:pPr>
        <w:pStyle w:val="ListParagraph"/>
        <w:spacing w:line="360" w:lineRule="auto"/>
        <w:jc w:val="both"/>
        <w:rPr>
          <w:bCs/>
        </w:rPr>
      </w:pPr>
    </w:p>
    <w:p w14:paraId="1B962DC6" w14:textId="77777777" w:rsidR="00434870" w:rsidRDefault="00434870" w:rsidP="00434870">
      <w:pPr>
        <w:spacing w:line="360" w:lineRule="auto"/>
        <w:jc w:val="both"/>
        <w:rPr>
          <w:b/>
          <w:bCs/>
        </w:rPr>
      </w:pPr>
      <w:r w:rsidRPr="004F2317">
        <w:rPr>
          <w:b/>
          <w:bCs/>
        </w:rPr>
        <w:t>4. DESARROLLO DE LAS ACTIVIDADES</w:t>
      </w:r>
    </w:p>
    <w:p w14:paraId="6B66D391" w14:textId="77777777" w:rsidR="00DA5B81" w:rsidRDefault="00DA5B81" w:rsidP="00434870">
      <w:pPr>
        <w:spacing w:line="360" w:lineRule="auto"/>
        <w:jc w:val="both"/>
      </w:pPr>
    </w:p>
    <w:p w14:paraId="62CF4092" w14:textId="77777777" w:rsidR="00434870" w:rsidRPr="004F2317" w:rsidRDefault="00434870" w:rsidP="00434870">
      <w:pPr>
        <w:spacing w:line="360" w:lineRule="auto"/>
        <w:jc w:val="both"/>
      </w:pPr>
      <w:r w:rsidRPr="004F2317">
        <w:t>Se han desarrollado múltiples actividades asis</w:t>
      </w:r>
      <w:r w:rsidR="007D6579">
        <w:t>tenciales durante los meses de Marzo a Octubre de</w:t>
      </w:r>
      <w:r w:rsidR="004E76FD">
        <w:t xml:space="preserve"> 2013:</w:t>
      </w:r>
    </w:p>
    <w:p w14:paraId="43ED1002" w14:textId="77777777" w:rsidR="00434870" w:rsidRPr="004F2317" w:rsidRDefault="00434870" w:rsidP="00434870">
      <w:pPr>
        <w:spacing w:line="360" w:lineRule="auto"/>
        <w:jc w:val="both"/>
        <w:rPr>
          <w:color w:val="4F81BD"/>
        </w:rPr>
      </w:pPr>
    </w:p>
    <w:p w14:paraId="788BF6F0" w14:textId="77777777" w:rsidR="00DA5B81" w:rsidRPr="009E045F" w:rsidRDefault="00434870" w:rsidP="009E045F">
      <w:pPr>
        <w:pStyle w:val="ListParagraph"/>
        <w:numPr>
          <w:ilvl w:val="1"/>
          <w:numId w:val="15"/>
        </w:numPr>
        <w:spacing w:line="360" w:lineRule="auto"/>
        <w:jc w:val="both"/>
        <w:rPr>
          <w:bCs/>
        </w:rPr>
      </w:pPr>
      <w:r w:rsidRPr="009E045F">
        <w:rPr>
          <w:b/>
        </w:rPr>
        <w:t>Revision</w:t>
      </w:r>
      <w:r w:rsidR="00A53ACB" w:rsidRPr="009E045F">
        <w:rPr>
          <w:b/>
        </w:rPr>
        <w:t>es clínicas y tratamiento de 139</w:t>
      </w:r>
      <w:r w:rsidRPr="009E045F">
        <w:rPr>
          <w:b/>
        </w:rPr>
        <w:t xml:space="preserve"> niños con discapacidades y enfermeda</w:t>
      </w:r>
      <w:r w:rsidR="00A53ACB" w:rsidRPr="009E045F">
        <w:rPr>
          <w:b/>
        </w:rPr>
        <w:t>des crónicas graves.</w:t>
      </w:r>
      <w:r>
        <w:t xml:space="preserve"> Se realiza un diagnóstico y seguimiento especializado multidisciplinar, la mayor parte de las veces con esp</w:t>
      </w:r>
      <w:r w:rsidR="00A53ACB">
        <w:t>ecialistas de la capital. Desde el año 2002 Senderos de Maíz en su labor sanitaria ha</w:t>
      </w:r>
      <w:r>
        <w:t xml:space="preserve"> logrado tener </w:t>
      </w:r>
      <w:r>
        <w:lastRenderedPageBreak/>
        <w:t xml:space="preserve">unos “Caminos </w:t>
      </w:r>
      <w:r w:rsidR="00C50B16">
        <w:t>Terapéuticos</w:t>
      </w:r>
      <w:r>
        <w:t>”</w:t>
      </w:r>
      <w:r w:rsidR="00456E7C">
        <w:t xml:space="preserve"> eficaces</w:t>
      </w:r>
      <w:r>
        <w:t xml:space="preserve"> con doctores, cirujanos y licenciados de las diferentes especialidades, que nos han demostrado su buen hacer profesional y humano. La mayor parte nos atiende en sus clínicas privadas, pero a bajo coste considerando la situación socioeconómica de las familias indígenas del área rural del proyecto.</w:t>
      </w:r>
      <w:r w:rsidR="00DA5B81" w:rsidRPr="009E045F">
        <w:rPr>
          <w:bCs/>
        </w:rPr>
        <w:t xml:space="preserve"> El éxito del proyecto es el acompañamiento en todo el proceso de diagnóstico y tratamiento. </w:t>
      </w:r>
    </w:p>
    <w:p w14:paraId="2C8D49B4" w14:textId="77777777" w:rsidR="00DA5B81" w:rsidRPr="004F2317" w:rsidRDefault="00DA5B81" w:rsidP="009E045F">
      <w:pPr>
        <w:spacing w:line="360" w:lineRule="auto"/>
        <w:jc w:val="both"/>
      </w:pPr>
    </w:p>
    <w:p w14:paraId="43514340" w14:textId="77777777" w:rsidR="00434870" w:rsidRDefault="00A53ACB" w:rsidP="00A53ACB">
      <w:pPr>
        <w:spacing w:line="360" w:lineRule="auto"/>
        <w:ind w:left="360"/>
        <w:jc w:val="both"/>
      </w:pPr>
      <w:r>
        <w:t>Hasta</w:t>
      </w:r>
      <w:r w:rsidR="00434870">
        <w:t xml:space="preserve"> el año 2011 </w:t>
      </w:r>
      <w:r w:rsidR="003B1B09">
        <w:t>la labor de seguimiento clínico la</w:t>
      </w:r>
      <w:r>
        <w:t xml:space="preserve"> ejecutaba directamente Senderos de Maíz. Desde esta fecha se llevó</w:t>
      </w:r>
      <w:r w:rsidR="00434870">
        <w:t xml:space="preserve"> a cabo un proceso de “transición y capacitación” para que el proye</w:t>
      </w:r>
      <w:r w:rsidR="003B1B09">
        <w:t>cto de salud fuera</w:t>
      </w:r>
      <w:r w:rsidR="00F740E4">
        <w:t xml:space="preserve"> ejecutado por </w:t>
      </w:r>
      <w:r w:rsidR="00434870">
        <w:t>los diferentes centros de discapacitados</w:t>
      </w:r>
      <w:r w:rsidR="00F740E4">
        <w:t xml:space="preserve"> locales</w:t>
      </w:r>
      <w:r w:rsidR="003B1B09">
        <w:t xml:space="preserve">. Ahora todos los niños apoyados en salud por Senderos de Maíz están asignados a uno de los </w:t>
      </w:r>
      <w:r w:rsidR="00434870">
        <w:t xml:space="preserve">centros </w:t>
      </w:r>
      <w:r w:rsidR="003B1B09">
        <w:t>de discapacitados locales. Cada centro tiene</w:t>
      </w:r>
      <w:r w:rsidR="00434870">
        <w:t xml:space="preserve"> un asistent</w:t>
      </w:r>
      <w:r w:rsidR="003B1B09">
        <w:t>e de salud, que realiza</w:t>
      </w:r>
      <w:r w:rsidR="00434870">
        <w:t xml:space="preserve"> la organización, </w:t>
      </w:r>
      <w:r w:rsidR="00C50B16">
        <w:t>logística</w:t>
      </w:r>
      <w:r w:rsidR="003B1B09">
        <w:t xml:space="preserve"> y contabilidad de los viajes a la capital para acudir a las consultas especializadas. </w:t>
      </w:r>
      <w:r w:rsidR="00DA5B81">
        <w:t xml:space="preserve">En cada viajan una media de 5-6 familias (el niño/a y su familiar acompañante), junto al asistente de salud del centro de discapacitados. </w:t>
      </w:r>
      <w:r w:rsidR="003B1B09">
        <w:t xml:space="preserve">El microbús de los viajes sale de su propio municipio, sin tener que hacer transbordos, lo que les da mayor seguridad.  Las familias </w:t>
      </w:r>
      <w:r w:rsidR="00C50B16">
        <w:t xml:space="preserve">van acompañadas </w:t>
      </w:r>
      <w:r w:rsidR="00DA5B81">
        <w:t xml:space="preserve">siempre </w:t>
      </w:r>
      <w:r w:rsidR="00C50B16">
        <w:t>por</w:t>
      </w:r>
      <w:r w:rsidR="003B1B09">
        <w:t xml:space="preserve"> el asistente de salud de su centro,  el cual</w:t>
      </w:r>
      <w:r w:rsidR="00C50B16">
        <w:t xml:space="preserve"> habla su lengua indígena (cachiquel,</w:t>
      </w:r>
      <w:r w:rsidR="003B1B09">
        <w:t xml:space="preserve"> tzu’tujil o kiché), lo que evita la discriminación, aporta cerc</w:t>
      </w:r>
      <w:r w:rsidR="00456E7C">
        <w:t>anía y confianza a las familias, y asegura la corr</w:t>
      </w:r>
      <w:r w:rsidR="00672435">
        <w:t>ecta información de los familiares acompañantes</w:t>
      </w:r>
      <w:r w:rsidR="00456E7C">
        <w:t xml:space="preserve"> (si van solos no se enteran de lo que les dicen los doctores).</w:t>
      </w:r>
    </w:p>
    <w:p w14:paraId="1F8DC552" w14:textId="77777777" w:rsidR="00DA5B81" w:rsidRDefault="00456E7C" w:rsidP="00A53ACB">
      <w:pPr>
        <w:spacing w:line="360" w:lineRule="auto"/>
        <w:ind w:left="360"/>
        <w:jc w:val="both"/>
      </w:pPr>
      <w:r>
        <w:t xml:space="preserve">Los asistentes de salud rellenan en cada viaje una ficha por cada niño que viaja, cuya información es añadida a la ficha clínica del niño en las oficinas de Senderos de Maíz que centralizan toda la información. </w:t>
      </w:r>
    </w:p>
    <w:p w14:paraId="1CD790D1" w14:textId="77777777" w:rsidR="00456E7C" w:rsidRDefault="009A6924" w:rsidP="00A53ACB">
      <w:pPr>
        <w:spacing w:line="360" w:lineRule="auto"/>
        <w:ind w:left="360"/>
        <w:jc w:val="both"/>
      </w:pPr>
      <w:r>
        <w:t>Senderos de Maíz realiza</w:t>
      </w:r>
      <w:r w:rsidR="00DA5B81">
        <w:t xml:space="preserve"> la</w:t>
      </w:r>
      <w:r>
        <w:t xml:space="preserve"> labor de coordinación gene</w:t>
      </w:r>
      <w:r w:rsidR="00404C52">
        <w:t>ral, capacitación, financiación,</w:t>
      </w:r>
      <w:r w:rsidR="00DA5B81" w:rsidRPr="00DA5B81">
        <w:t xml:space="preserve"> </w:t>
      </w:r>
      <w:r w:rsidR="00DA5B81">
        <w:t>centralización de la información clínica de seguimiento y</w:t>
      </w:r>
      <w:r w:rsidR="00404C52">
        <w:t xml:space="preserve"> control  del buen </w:t>
      </w:r>
      <w:r w:rsidR="00DA5B81">
        <w:t>hacer por parte de los centros.</w:t>
      </w:r>
    </w:p>
    <w:p w14:paraId="14DB53FB" w14:textId="77777777" w:rsidR="00456E7C" w:rsidRDefault="00404C52" w:rsidP="00A53ACB">
      <w:pPr>
        <w:spacing w:line="360" w:lineRule="auto"/>
        <w:ind w:left="360"/>
        <w:jc w:val="both"/>
      </w:pPr>
      <w:r>
        <w:t xml:space="preserve">En cuanto a la financiación </w:t>
      </w:r>
      <w:r w:rsidR="00456E7C">
        <w:t xml:space="preserve">Senderos de Maíz aporta el 90% del costo de las consultas médicas, pruebas diagnósticas, cirugías y aparatos. El 10% restante lo dan las familias </w:t>
      </w:r>
      <w:r w:rsidR="009A6924">
        <w:t xml:space="preserve">(previo estudio social y económico) </w:t>
      </w:r>
      <w:r w:rsidR="00456E7C">
        <w:t>como aportación necesaria para la valoración d</w:t>
      </w:r>
      <w:r w:rsidR="00894D68">
        <w:t>e lo recibido (hemos comprobado</w:t>
      </w:r>
      <w:r w:rsidR="00456E7C">
        <w:t xml:space="preserve"> años atrás que si las familias no aportan nada, el cumplimiento empeora considerablemente). </w:t>
      </w:r>
    </w:p>
    <w:p w14:paraId="3D31848C" w14:textId="77777777" w:rsidR="009A6924" w:rsidRDefault="009A6924" w:rsidP="00A53ACB">
      <w:pPr>
        <w:spacing w:line="360" w:lineRule="auto"/>
        <w:ind w:left="360"/>
        <w:jc w:val="both"/>
      </w:pPr>
      <w:r>
        <w:lastRenderedPageBreak/>
        <w:t xml:space="preserve">Para los viajes se renta un microbús por los centros, que sale del propio municipio. La mitad del costo es pagado por las familias (en proporción al número de personas que viajen), lo que resulta equivalente a su pasaje si viajaran en camioneta (autobús). La otra mitad es gestionada por los centros para que sea pagada por la municipalidad de cada centro (en forma de diesel). En estos momentos 6 municipalidades apoyan con combustible a los viajes de los centros, aportando de 400 a 500 Quetzales </w:t>
      </w:r>
      <w:r w:rsidR="00DA5B81">
        <w:t xml:space="preserve">por viaje </w:t>
      </w:r>
      <w:r>
        <w:t>(40-50 Euros).</w:t>
      </w:r>
    </w:p>
    <w:p w14:paraId="2FB6C9D3" w14:textId="77777777" w:rsidR="00404C52" w:rsidRDefault="00404C52" w:rsidP="00A53ACB">
      <w:pPr>
        <w:spacing w:line="360" w:lineRule="auto"/>
        <w:ind w:left="360"/>
        <w:jc w:val="both"/>
      </w:pPr>
      <w:r>
        <w:t xml:space="preserve">Los centros de discapacitados han aprendido bien los caminos terapéuticos y los aprovechan con otros niños/as de sus municipios que no son financiados </w:t>
      </w:r>
      <w:r w:rsidR="002C3A78">
        <w:t>por Senderos de Maíz. Para ello</w:t>
      </w:r>
      <w:r>
        <w:t xml:space="preserve"> han buscado financiacion</w:t>
      </w:r>
      <w:r w:rsidR="002C3A78">
        <w:t>es alternativas como la ONG</w:t>
      </w:r>
      <w:r>
        <w:t xml:space="preserve"> holandesa Liliane Fonds</w:t>
      </w:r>
      <w:r w:rsidR="002C3A78">
        <w:t>, que ayuda en los cos</w:t>
      </w:r>
      <w:r w:rsidR="00894D68">
        <w:t>tos de consultas y tratamiento de</w:t>
      </w:r>
      <w:r w:rsidR="002C3A78">
        <w:t xml:space="preserve"> 23 niñas/os de ADISA y 15 de Centro Maya Servicio Integral.</w:t>
      </w:r>
    </w:p>
    <w:p w14:paraId="12696AC3" w14:textId="77777777" w:rsidR="003B1B09" w:rsidRPr="004F2317" w:rsidRDefault="003B1B09" w:rsidP="00A53ACB">
      <w:pPr>
        <w:spacing w:line="360" w:lineRule="auto"/>
        <w:ind w:left="360"/>
        <w:jc w:val="both"/>
        <w:rPr>
          <w:bCs/>
          <w:color w:val="4F81BD"/>
        </w:rPr>
      </w:pPr>
    </w:p>
    <w:p w14:paraId="71317CC6" w14:textId="77777777" w:rsidR="00456E7C" w:rsidRPr="009E045F" w:rsidRDefault="00434870" w:rsidP="009E045F">
      <w:pPr>
        <w:pStyle w:val="ListParagraph"/>
        <w:numPr>
          <w:ilvl w:val="1"/>
          <w:numId w:val="15"/>
        </w:numPr>
        <w:spacing w:line="360" w:lineRule="auto"/>
        <w:jc w:val="both"/>
        <w:rPr>
          <w:bCs/>
        </w:rPr>
      </w:pPr>
      <w:r w:rsidRPr="004F2317">
        <w:t>Se h</w:t>
      </w:r>
      <w:r w:rsidR="00853311">
        <w:t>an realizado de Marzo</w:t>
      </w:r>
      <w:r w:rsidR="002078AD">
        <w:t xml:space="preserve"> a Octubre</w:t>
      </w:r>
      <w:r w:rsidR="00456E7C">
        <w:t xml:space="preserve"> de 2013</w:t>
      </w:r>
      <w:r w:rsidR="00404E85">
        <w:t xml:space="preserve"> </w:t>
      </w:r>
      <w:r w:rsidRPr="004F2317">
        <w:t xml:space="preserve"> </w:t>
      </w:r>
      <w:r w:rsidR="00456E7C">
        <w:t xml:space="preserve">un total de </w:t>
      </w:r>
      <w:r w:rsidR="002078AD">
        <w:rPr>
          <w:b/>
        </w:rPr>
        <w:t>49</w:t>
      </w:r>
      <w:r w:rsidR="00404E85" w:rsidRPr="009E045F">
        <w:rPr>
          <w:b/>
        </w:rPr>
        <w:t xml:space="preserve"> </w:t>
      </w:r>
      <w:r w:rsidRPr="009E045F">
        <w:rPr>
          <w:b/>
        </w:rPr>
        <w:t>viajes a la capital</w:t>
      </w:r>
      <w:r>
        <w:t xml:space="preserve">, acompañando a una media de </w:t>
      </w:r>
      <w:r w:rsidRPr="004F2317">
        <w:t>6</w:t>
      </w:r>
      <w:r>
        <w:t>-8</w:t>
      </w:r>
      <w:r w:rsidRPr="004F2317">
        <w:t xml:space="preserve"> familias por viaje a las consultas médicas especializadas, pruebas diagnósticas, adaptación de aparatos y prótesis.</w:t>
      </w:r>
      <w:r>
        <w:t xml:space="preserve"> </w:t>
      </w:r>
      <w:r w:rsidR="00456E7C">
        <w:t xml:space="preserve">Los viajes se distribuyen por centros de la siguiente manera: </w:t>
      </w:r>
      <w:r w:rsidR="009A6924" w:rsidRPr="009E045F">
        <w:rPr>
          <w:rFonts w:eastAsia="Arial Unicode MS"/>
          <w:color w:val="000000" w:themeColor="text1"/>
        </w:rPr>
        <w:t>Adisa</w:t>
      </w:r>
      <w:r w:rsidR="002078AD">
        <w:rPr>
          <w:rFonts w:eastAsia="Arial Unicode MS"/>
          <w:color w:val="000000" w:themeColor="text1"/>
        </w:rPr>
        <w:t xml:space="preserve"> 20</w:t>
      </w:r>
      <w:r w:rsidR="00456E7C" w:rsidRPr="009E045F">
        <w:rPr>
          <w:rFonts w:eastAsia="Arial Unicode MS"/>
          <w:color w:val="000000" w:themeColor="text1"/>
        </w:rPr>
        <w:t xml:space="preserve">, </w:t>
      </w:r>
      <w:r w:rsidR="002078AD">
        <w:rPr>
          <w:rFonts w:eastAsia="Arial Unicode MS"/>
          <w:color w:val="000000" w:themeColor="text1"/>
        </w:rPr>
        <w:t>Asopadis 2</w:t>
      </w:r>
      <w:r w:rsidR="009A6924" w:rsidRPr="009E045F">
        <w:rPr>
          <w:rFonts w:eastAsia="Arial Unicode MS"/>
          <w:color w:val="000000" w:themeColor="text1"/>
        </w:rPr>
        <w:t>, Centro Maya</w:t>
      </w:r>
      <w:r w:rsidR="002078AD">
        <w:rPr>
          <w:rFonts w:eastAsia="Arial Unicode MS"/>
          <w:color w:val="000000" w:themeColor="text1"/>
        </w:rPr>
        <w:t xml:space="preserve"> 11</w:t>
      </w:r>
      <w:r w:rsidR="00456E7C" w:rsidRPr="009E045F">
        <w:rPr>
          <w:rFonts w:eastAsia="Arial Unicode MS"/>
          <w:color w:val="000000" w:themeColor="text1"/>
        </w:rPr>
        <w:t xml:space="preserve">, </w:t>
      </w:r>
      <w:r w:rsidR="009A6924" w:rsidRPr="009E045F">
        <w:rPr>
          <w:rFonts w:eastAsia="Arial Unicode MS"/>
          <w:color w:val="000000" w:themeColor="text1"/>
        </w:rPr>
        <w:t>SO</w:t>
      </w:r>
      <w:r w:rsidR="002078AD">
        <w:rPr>
          <w:rFonts w:eastAsia="Arial Unicode MS"/>
          <w:color w:val="000000" w:themeColor="text1"/>
        </w:rPr>
        <w:t>HILAGO 2, Caminos de Esperanza 2</w:t>
      </w:r>
      <w:r w:rsidR="009A6924" w:rsidRPr="009E045F">
        <w:rPr>
          <w:rFonts w:eastAsia="Arial Unicode MS"/>
          <w:color w:val="000000" w:themeColor="text1"/>
        </w:rPr>
        <w:t>, Fundabiem 1, Mundis 3, Senderos de Maíz</w:t>
      </w:r>
      <w:r w:rsidR="00456E7C" w:rsidRPr="009E045F">
        <w:rPr>
          <w:rFonts w:eastAsia="Arial Unicode MS"/>
          <w:color w:val="000000" w:themeColor="text1"/>
        </w:rPr>
        <w:t xml:space="preserve"> 8.</w:t>
      </w:r>
    </w:p>
    <w:p w14:paraId="128CB224" w14:textId="77777777" w:rsidR="009E045F" w:rsidRPr="009E045F" w:rsidRDefault="009E045F" w:rsidP="009E045F">
      <w:pPr>
        <w:pStyle w:val="ListParagraph"/>
        <w:spacing w:line="360" w:lineRule="auto"/>
        <w:ind w:left="360"/>
        <w:jc w:val="both"/>
        <w:rPr>
          <w:bCs/>
        </w:rPr>
      </w:pPr>
    </w:p>
    <w:p w14:paraId="3A9ACC72" w14:textId="77777777" w:rsidR="00404E85" w:rsidRPr="009E045F" w:rsidRDefault="002C3A78" w:rsidP="009E045F">
      <w:pPr>
        <w:pStyle w:val="ListParagraph"/>
        <w:numPr>
          <w:ilvl w:val="1"/>
          <w:numId w:val="15"/>
        </w:numPr>
        <w:spacing w:line="360" w:lineRule="auto"/>
        <w:jc w:val="both"/>
        <w:rPr>
          <w:bCs/>
        </w:rPr>
      </w:pPr>
      <w:r w:rsidRPr="00DA5B81">
        <w:rPr>
          <w:rFonts w:eastAsia="Arial Unicode MS"/>
          <w:color w:val="000000" w:themeColor="text1"/>
        </w:rPr>
        <w:t xml:space="preserve">Se han llevado a cabo </w:t>
      </w:r>
      <w:r w:rsidR="007D6579">
        <w:rPr>
          <w:rFonts w:eastAsia="Arial Unicode MS"/>
          <w:b/>
          <w:color w:val="000000" w:themeColor="text1"/>
        </w:rPr>
        <w:t>168</w:t>
      </w:r>
      <w:r w:rsidRPr="00DA5B81">
        <w:rPr>
          <w:rFonts w:eastAsia="Arial Unicode MS"/>
          <w:b/>
          <w:color w:val="000000" w:themeColor="text1"/>
        </w:rPr>
        <w:t xml:space="preserve"> consultas médicas especializadas</w:t>
      </w:r>
      <w:r w:rsidRPr="00DA5B81">
        <w:rPr>
          <w:rFonts w:eastAsia="Arial Unicode MS"/>
          <w:color w:val="000000" w:themeColor="text1"/>
        </w:rPr>
        <w:t>.</w:t>
      </w:r>
    </w:p>
    <w:p w14:paraId="5FA2022F" w14:textId="77777777" w:rsidR="009E045F" w:rsidRPr="009E045F" w:rsidRDefault="009E045F" w:rsidP="009E045F">
      <w:pPr>
        <w:pStyle w:val="ListParagraph"/>
        <w:rPr>
          <w:bCs/>
        </w:rPr>
      </w:pPr>
    </w:p>
    <w:p w14:paraId="653ABDEE" w14:textId="77777777" w:rsidR="009E045F" w:rsidRPr="00DA5B81" w:rsidRDefault="009E045F" w:rsidP="009E045F">
      <w:pPr>
        <w:pStyle w:val="ListParagraph"/>
        <w:spacing w:line="360" w:lineRule="auto"/>
        <w:ind w:left="360"/>
        <w:jc w:val="both"/>
        <w:rPr>
          <w:bCs/>
        </w:rPr>
      </w:pPr>
    </w:p>
    <w:p w14:paraId="19955324" w14:textId="77777777" w:rsidR="002C3A78" w:rsidRDefault="002C3A78" w:rsidP="009E045F">
      <w:pPr>
        <w:pStyle w:val="ListParagraph"/>
        <w:numPr>
          <w:ilvl w:val="1"/>
          <w:numId w:val="15"/>
        </w:numPr>
        <w:spacing w:line="360" w:lineRule="auto"/>
        <w:jc w:val="both"/>
      </w:pPr>
      <w:r w:rsidRPr="009E045F">
        <w:rPr>
          <w:b/>
        </w:rPr>
        <w:t>Dotación</w:t>
      </w:r>
      <w:r w:rsidRPr="007D45CD">
        <w:t xml:space="preserve"> de los </w:t>
      </w:r>
      <w:r w:rsidRPr="009E045F">
        <w:rPr>
          <w:b/>
        </w:rPr>
        <w:t>medicamentos</w:t>
      </w:r>
      <w:r w:rsidRPr="007D45CD">
        <w:t xml:space="preserve"> prescritos </w:t>
      </w:r>
      <w:r w:rsidRPr="009E045F">
        <w:rPr>
          <w:b/>
        </w:rPr>
        <w:t>de uso crónico a 65 niñ@s del proyecto</w:t>
      </w:r>
      <w:r w:rsidRPr="007D45CD">
        <w:t xml:space="preserve"> de las diferentes instituciones (anticonvulsivantes, medicaciones neurológicas, tratamientos hormonales, medicaciones dermatológicas, medicaciones inmunosupresoras de tres niñas trasplantadas de hígado).</w:t>
      </w:r>
      <w:r w:rsidR="00894D68">
        <w:t xml:space="preserve"> Los centros piden a Senderos de Maíz las medicaciones que necesitan para un mes, y ellos se encargan de hacerlas llegar a cada familia. Las medicaciones hasta este año se compraban en la capital, buscando el precio más económico </w:t>
      </w:r>
      <w:r w:rsidR="009E045F">
        <w:t xml:space="preserve">por ejemplo </w:t>
      </w:r>
      <w:r w:rsidR="00894D68">
        <w:t xml:space="preserve">en Farmacias de Patronatos de los hospitales públicos. Aún así, las medicinas en Guatemala son mucho más caras que compradas en España. Por esta razón </w:t>
      </w:r>
      <w:r w:rsidR="009E045F">
        <w:t xml:space="preserve">en </w:t>
      </w:r>
      <w:r w:rsidR="00894D68">
        <w:t>el año 2012 se pidió un proyecto a Farmaceuticos en Acción que nos consiguió una dotación gra</w:t>
      </w:r>
      <w:r w:rsidR="009E045F">
        <w:t>nde de medicamentos comprados a través de</w:t>
      </w:r>
      <w:r w:rsidR="00894D68">
        <w:t xml:space="preserve"> Action Medeor de Alemania, y que </w:t>
      </w:r>
      <w:r w:rsidR="009E045F">
        <w:t xml:space="preserve">este año </w:t>
      </w:r>
      <w:r w:rsidR="00894D68">
        <w:lastRenderedPageBreak/>
        <w:t>nos proporciona una gran parte de los medicamentos de uso crónico. La dificultad grande ha sido el desaduanaje de las cajas de medicación, que se encuentran ya en la oficina de Senderos de Maíz, y se distribuyen igualmente a los centros de forma mensual según sus necesidades.</w:t>
      </w:r>
    </w:p>
    <w:p w14:paraId="10A35357" w14:textId="77777777" w:rsidR="009E045F" w:rsidRPr="002C3A78" w:rsidRDefault="009E045F" w:rsidP="009E045F">
      <w:pPr>
        <w:pStyle w:val="ListParagraph"/>
        <w:spacing w:line="360" w:lineRule="auto"/>
        <w:ind w:left="360"/>
        <w:jc w:val="both"/>
      </w:pPr>
    </w:p>
    <w:p w14:paraId="64C0DA1D" w14:textId="77777777" w:rsidR="00434870" w:rsidRDefault="00434870" w:rsidP="009E045F">
      <w:pPr>
        <w:pStyle w:val="ListParagraph"/>
        <w:numPr>
          <w:ilvl w:val="1"/>
          <w:numId w:val="15"/>
        </w:numPr>
        <w:spacing w:line="360" w:lineRule="auto"/>
        <w:jc w:val="both"/>
      </w:pPr>
      <w:r w:rsidRPr="00324F6D">
        <w:t>S</w:t>
      </w:r>
      <w:r>
        <w:t>e han realizado e</w:t>
      </w:r>
      <w:r w:rsidR="002C3A78">
        <w:t xml:space="preserve">n estos meses </w:t>
      </w:r>
      <w:r w:rsidR="007D6579">
        <w:rPr>
          <w:b/>
        </w:rPr>
        <w:t>10</w:t>
      </w:r>
      <w:r w:rsidR="002C3A78" w:rsidRPr="009E045F">
        <w:rPr>
          <w:b/>
        </w:rPr>
        <w:t xml:space="preserve"> cirugías complejas</w:t>
      </w:r>
      <w:r w:rsidR="002078AD">
        <w:t>: 2</w:t>
      </w:r>
      <w:r>
        <w:t xml:space="preserve"> d</w:t>
      </w:r>
      <w:r w:rsidR="007C6E46">
        <w:t>e traumatología</w:t>
      </w:r>
      <w:r w:rsidR="00BF4A8C">
        <w:t xml:space="preserve"> y ortopedia,  </w:t>
      </w:r>
      <w:r w:rsidR="007C6E46">
        <w:t>una cirugía</w:t>
      </w:r>
      <w:r w:rsidR="002C3A78">
        <w:t xml:space="preserve"> ocular</w:t>
      </w:r>
      <w:r w:rsidR="009E045F">
        <w:t xml:space="preserve"> (de ambos ojos)</w:t>
      </w:r>
      <w:r w:rsidR="002078AD">
        <w:t xml:space="preserve"> y 7</w:t>
      </w:r>
      <w:r w:rsidR="00C1036F">
        <w:t xml:space="preserve"> arreglo</w:t>
      </w:r>
      <w:r w:rsidR="00894D68">
        <w:t>s</w:t>
      </w:r>
      <w:r w:rsidR="00C1036F">
        <w:t xml:space="preserve"> dental</w:t>
      </w:r>
      <w:r w:rsidR="002C3A78">
        <w:t>es</w:t>
      </w:r>
      <w:r w:rsidR="00C1036F">
        <w:t xml:space="preserve"> bajo anestesia general</w:t>
      </w:r>
      <w:r w:rsidR="007C6E46">
        <w:t xml:space="preserve">. </w:t>
      </w:r>
      <w:r>
        <w:t>Ver listado de beneficiario</w:t>
      </w:r>
      <w:r w:rsidR="002C3A78">
        <w:t>s en Anexo I. Todas las intervenciones</w:t>
      </w:r>
      <w:r>
        <w:t xml:space="preserve"> se realizaron con éxito</w:t>
      </w:r>
      <w:r w:rsidR="007B1E27">
        <w:t>.</w:t>
      </w:r>
    </w:p>
    <w:p w14:paraId="557C7C80" w14:textId="77777777" w:rsidR="009E045F" w:rsidRDefault="009E045F" w:rsidP="009E045F">
      <w:pPr>
        <w:pStyle w:val="ListParagraph"/>
      </w:pPr>
    </w:p>
    <w:p w14:paraId="23C11EE8" w14:textId="77777777" w:rsidR="009E045F" w:rsidRPr="007B1E27" w:rsidRDefault="009E045F" w:rsidP="009E045F">
      <w:pPr>
        <w:pStyle w:val="ListParagraph"/>
        <w:spacing w:line="360" w:lineRule="auto"/>
        <w:ind w:left="360"/>
        <w:jc w:val="both"/>
      </w:pPr>
    </w:p>
    <w:p w14:paraId="42CB6D0B" w14:textId="77777777" w:rsidR="002C3A78" w:rsidRDefault="00434870" w:rsidP="009E045F">
      <w:pPr>
        <w:pStyle w:val="ListParagraph"/>
        <w:numPr>
          <w:ilvl w:val="1"/>
          <w:numId w:val="15"/>
        </w:numPr>
        <w:spacing w:line="360" w:lineRule="auto"/>
        <w:jc w:val="both"/>
      </w:pPr>
      <w:r w:rsidRPr="009E045F">
        <w:rPr>
          <w:b/>
        </w:rPr>
        <w:t>Ayuda familiar en los desplazamientos y gastos de estancia</w:t>
      </w:r>
      <w:r w:rsidR="003E1F16" w:rsidRPr="009E045F">
        <w:rPr>
          <w:b/>
        </w:rPr>
        <w:t xml:space="preserve"> de 4 </w:t>
      </w:r>
      <w:r w:rsidRPr="009E045F">
        <w:rPr>
          <w:b/>
        </w:rPr>
        <w:t>niños oncológicos</w:t>
      </w:r>
      <w:r w:rsidRPr="00126020">
        <w:t xml:space="preserve"> (tres niños con leucemia linfoblástica y un niño con linfoma linfoblástico c</w:t>
      </w:r>
      <w:r w:rsidR="002C3A78">
        <w:t xml:space="preserve">on recaída en Sistema Nervioso), pues por sus ciclos de quimioterapia y revisiones frecuentes, necesitan muchos desplazamientos </w:t>
      </w:r>
      <w:r w:rsidR="009E045F">
        <w:t xml:space="preserve">a la capital </w:t>
      </w:r>
      <w:r w:rsidR="002C3A78">
        <w:t>que no pueden ser acompañados directamente por los centros.</w:t>
      </w:r>
      <w:r>
        <w:t xml:space="preserve"> Ver listado en Anexo I.</w:t>
      </w:r>
    </w:p>
    <w:p w14:paraId="112312C5" w14:textId="77777777" w:rsidR="002C3A78" w:rsidRPr="00701206" w:rsidRDefault="002C3A78" w:rsidP="002C3A78">
      <w:pPr>
        <w:spacing w:line="360" w:lineRule="auto"/>
        <w:jc w:val="both"/>
        <w:rPr>
          <w:lang w:val="es-ES_tradnl"/>
        </w:rPr>
      </w:pPr>
    </w:p>
    <w:p w14:paraId="0993C5E5" w14:textId="77777777" w:rsidR="00434870" w:rsidRPr="0010249B" w:rsidRDefault="00434870" w:rsidP="009E045F">
      <w:pPr>
        <w:pStyle w:val="ListParagraph"/>
        <w:numPr>
          <w:ilvl w:val="1"/>
          <w:numId w:val="15"/>
        </w:numPr>
        <w:spacing w:line="360" w:lineRule="auto"/>
        <w:jc w:val="both"/>
      </w:pPr>
      <w:r w:rsidRPr="009E045F">
        <w:rPr>
          <w:b/>
        </w:rPr>
        <w:t>Tratamie</w:t>
      </w:r>
      <w:r w:rsidR="00701206" w:rsidRPr="009E045F">
        <w:rPr>
          <w:b/>
        </w:rPr>
        <w:t>nto prolongado de ortodoncia a</w:t>
      </w:r>
      <w:r w:rsidR="002078AD">
        <w:rPr>
          <w:b/>
        </w:rPr>
        <w:t xml:space="preserve"> 7</w:t>
      </w:r>
      <w:r w:rsidR="00894D68" w:rsidRPr="009E045F">
        <w:rPr>
          <w:b/>
        </w:rPr>
        <w:t xml:space="preserve"> niños </w:t>
      </w:r>
      <w:r w:rsidR="00701206" w:rsidRPr="009E045F">
        <w:rPr>
          <w:b/>
        </w:rPr>
        <w:t>del proyecto</w:t>
      </w:r>
      <w:r w:rsidR="002078AD">
        <w:t xml:space="preserve"> (</w:t>
      </w:r>
      <w:proofErr w:type="spellStart"/>
      <w:r w:rsidRPr="0010249B">
        <w:t>niñ@s</w:t>
      </w:r>
      <w:proofErr w:type="spellEnd"/>
      <w:r w:rsidRPr="0010249B">
        <w:t xml:space="preserve"> con </w:t>
      </w:r>
      <w:proofErr w:type="spellStart"/>
      <w:r w:rsidRPr="0010249B">
        <w:t>malposiciones</w:t>
      </w:r>
      <w:proofErr w:type="spellEnd"/>
      <w:r w:rsidRPr="0010249B">
        <w:t xml:space="preserve"> dentarias graves por antecedente de l</w:t>
      </w:r>
      <w:r w:rsidR="002078AD">
        <w:t>abio leporino y paladar hendido</w:t>
      </w:r>
      <w:r w:rsidRPr="0010249B">
        <w:t>). Todos estos niños necesitan visitas mensuales al ortodoncista durante una media de 2</w:t>
      </w:r>
      <w:r w:rsidR="00701206">
        <w:t>-3</w:t>
      </w:r>
      <w:r w:rsidRPr="0010249B">
        <w:t xml:space="preserve"> años, con gran esfuerzo y constancia por parte de las familias para realizar tantos viajes.</w:t>
      </w:r>
      <w:r>
        <w:t xml:space="preserve"> Ver listado en Anexo I.</w:t>
      </w:r>
    </w:p>
    <w:p w14:paraId="051B89C2" w14:textId="77777777" w:rsidR="00701206" w:rsidRDefault="00701206" w:rsidP="009E045F">
      <w:pPr>
        <w:pStyle w:val="ListParagraph"/>
        <w:numPr>
          <w:ilvl w:val="1"/>
          <w:numId w:val="15"/>
        </w:numPr>
        <w:spacing w:line="360" w:lineRule="auto"/>
        <w:jc w:val="both"/>
      </w:pPr>
      <w:r w:rsidRPr="009E045F">
        <w:rPr>
          <w:b/>
        </w:rPr>
        <w:t>Se realizó una Jornada</w:t>
      </w:r>
      <w:r w:rsidR="00434870" w:rsidRPr="009E045F">
        <w:rPr>
          <w:b/>
        </w:rPr>
        <w:t xml:space="preserve"> de Órtesis y P</w:t>
      </w:r>
      <w:r w:rsidRPr="009E045F">
        <w:rPr>
          <w:b/>
        </w:rPr>
        <w:t>rótesis</w:t>
      </w:r>
      <w:r>
        <w:t xml:space="preserve"> por el Dr. Giovanni Paz, Jefe de</w:t>
      </w:r>
      <w:r w:rsidR="00434870">
        <w:t xml:space="preserve"> </w:t>
      </w:r>
      <w:r w:rsidR="00C50B16">
        <w:t>Órtesis</w:t>
      </w:r>
      <w:r w:rsidR="00434870">
        <w:t xml:space="preserve"> y </w:t>
      </w:r>
      <w:r w:rsidR="00C50B16">
        <w:t>Prótesis</w:t>
      </w:r>
      <w:r w:rsidR="00434870">
        <w:t xml:space="preserve"> del IGSS de la capital </w:t>
      </w:r>
      <w:r w:rsidR="00F740E4">
        <w:t xml:space="preserve">que </w:t>
      </w:r>
      <w:r w:rsidR="00434870">
        <w:t xml:space="preserve">se desplaza con materiales a nuestros centros para evaluar los casos que necesitan aparatos. </w:t>
      </w:r>
      <w:r>
        <w:t>En esta Jo</w:t>
      </w:r>
      <w:r w:rsidR="002078AD">
        <w:t>rnada entregó 1 H-</w:t>
      </w:r>
      <w:proofErr w:type="spellStart"/>
      <w:r w:rsidR="002078AD">
        <w:t>Kafo</w:t>
      </w:r>
      <w:proofErr w:type="spellEnd"/>
      <w:r w:rsidR="002078AD">
        <w:t>, 1 AFO, 3</w:t>
      </w:r>
      <w:r>
        <w:t xml:space="preserve"> zapatos ortopédicos y una férula. En un viaje previo ya había evaluado los casos y tomados las medidas. </w:t>
      </w:r>
    </w:p>
    <w:p w14:paraId="0C80875C" w14:textId="77777777" w:rsidR="009E045F" w:rsidRDefault="009E045F" w:rsidP="009E045F">
      <w:pPr>
        <w:pStyle w:val="ListParagraph"/>
        <w:spacing w:line="360" w:lineRule="auto"/>
        <w:ind w:left="360"/>
        <w:jc w:val="both"/>
      </w:pPr>
    </w:p>
    <w:p w14:paraId="39D58A85" w14:textId="77777777" w:rsidR="00701206" w:rsidRDefault="00853311" w:rsidP="009E045F">
      <w:pPr>
        <w:pStyle w:val="ListParagraph"/>
        <w:numPr>
          <w:ilvl w:val="1"/>
          <w:numId w:val="15"/>
        </w:numPr>
        <w:spacing w:line="360" w:lineRule="auto"/>
        <w:jc w:val="both"/>
      </w:pPr>
      <w:r>
        <w:rPr>
          <w:b/>
        </w:rPr>
        <w:t xml:space="preserve">   </w:t>
      </w:r>
      <w:r w:rsidR="00701206" w:rsidRPr="009E045F">
        <w:rPr>
          <w:b/>
        </w:rPr>
        <w:t>Donación de 6</w:t>
      </w:r>
      <w:r w:rsidR="000F476B" w:rsidRPr="009E045F">
        <w:rPr>
          <w:b/>
        </w:rPr>
        <w:t xml:space="preserve"> sillas de ruedas, 4</w:t>
      </w:r>
      <w:r w:rsidR="00434870" w:rsidRPr="009E045F">
        <w:rPr>
          <w:b/>
        </w:rPr>
        <w:t xml:space="preserve"> andadores</w:t>
      </w:r>
      <w:r w:rsidR="00701206" w:rsidRPr="009E045F">
        <w:rPr>
          <w:b/>
        </w:rPr>
        <w:t xml:space="preserve">, 4 bastones, </w:t>
      </w:r>
      <w:r w:rsidR="009E045F">
        <w:rPr>
          <w:b/>
        </w:rPr>
        <w:t>3 muletas</w:t>
      </w:r>
      <w:r w:rsidR="00701206" w:rsidRPr="009E045F">
        <w:rPr>
          <w:b/>
        </w:rPr>
        <w:t>, 1 inmovilizador de tobillo, una faja lumbo-sacra</w:t>
      </w:r>
      <w:r w:rsidR="00701206">
        <w:t xml:space="preserve">. </w:t>
      </w:r>
    </w:p>
    <w:p w14:paraId="502FEFB3" w14:textId="77777777" w:rsidR="00BF2A75" w:rsidRPr="00BF2A75" w:rsidRDefault="00434870" w:rsidP="009E045F">
      <w:pPr>
        <w:pStyle w:val="ListParagraph"/>
        <w:numPr>
          <w:ilvl w:val="1"/>
          <w:numId w:val="15"/>
        </w:numPr>
        <w:spacing w:line="360" w:lineRule="auto"/>
        <w:jc w:val="both"/>
      </w:pPr>
      <w:r w:rsidRPr="009E045F">
        <w:rPr>
          <w:b/>
        </w:rPr>
        <w:t xml:space="preserve"> </w:t>
      </w:r>
      <w:r w:rsidR="00701206" w:rsidRPr="009E045F">
        <w:rPr>
          <w:b/>
        </w:rPr>
        <w:t>Apoyo en la</w:t>
      </w:r>
      <w:r w:rsidR="00701206">
        <w:t xml:space="preserve"> </w:t>
      </w:r>
      <w:r w:rsidR="00701206" w:rsidRPr="009E045F">
        <w:rPr>
          <w:b/>
        </w:rPr>
        <w:t>construcción de una rampa</w:t>
      </w:r>
      <w:r w:rsidR="00701206">
        <w:t xml:space="preserve"> para mejorar l</w:t>
      </w:r>
      <w:r w:rsidR="009E045F">
        <w:t>a accesibilidad de una vivienda con un niño en silla de ruedas.</w:t>
      </w:r>
    </w:p>
    <w:p w14:paraId="5A0B88A2" w14:textId="77777777" w:rsidR="003F1296" w:rsidRDefault="003F1296" w:rsidP="009E045F">
      <w:pPr>
        <w:pStyle w:val="ListParagraph"/>
        <w:numPr>
          <w:ilvl w:val="1"/>
          <w:numId w:val="15"/>
        </w:numPr>
        <w:spacing w:line="360" w:lineRule="auto"/>
        <w:jc w:val="both"/>
      </w:pPr>
      <w:r>
        <w:t xml:space="preserve">Se llevó a </w:t>
      </w:r>
      <w:r w:rsidR="00F740E4">
        <w:t xml:space="preserve">cabo </w:t>
      </w:r>
      <w:r w:rsidR="00F740E4" w:rsidRPr="009E045F">
        <w:rPr>
          <w:b/>
        </w:rPr>
        <w:t>evaluación audiológica</w:t>
      </w:r>
      <w:r w:rsidR="00BF2A75" w:rsidRPr="009E045F">
        <w:rPr>
          <w:b/>
        </w:rPr>
        <w:t xml:space="preserve"> a </w:t>
      </w:r>
      <w:r w:rsidR="009E045F">
        <w:rPr>
          <w:b/>
        </w:rPr>
        <w:t xml:space="preserve">los </w:t>
      </w:r>
      <w:r w:rsidR="00BF2A75" w:rsidRPr="009E045F">
        <w:rPr>
          <w:b/>
        </w:rPr>
        <w:t>29</w:t>
      </w:r>
      <w:r w:rsidRPr="009E045F">
        <w:rPr>
          <w:b/>
        </w:rPr>
        <w:t xml:space="preserve"> niños</w:t>
      </w:r>
      <w:r w:rsidR="009E045F">
        <w:rPr>
          <w:b/>
        </w:rPr>
        <w:t xml:space="preserve"> sordos</w:t>
      </w:r>
      <w:r>
        <w:t xml:space="preserve"> del proyecto, con realización a todos ellos de audiometría</w:t>
      </w:r>
      <w:r w:rsidR="00BF2A75">
        <w:t xml:space="preserve"> o potenciales evo</w:t>
      </w:r>
      <w:r w:rsidR="006A5F84">
        <w:t>c</w:t>
      </w:r>
      <w:r w:rsidR="00BF2A75">
        <w:t>ados (según edad).</w:t>
      </w:r>
      <w:r>
        <w:t xml:space="preserve"> </w:t>
      </w:r>
      <w:r>
        <w:lastRenderedPageBreak/>
        <w:t xml:space="preserve">Posteriormente </w:t>
      </w:r>
      <w:r w:rsidR="00BF2A75" w:rsidRPr="009E045F">
        <w:rPr>
          <w:b/>
        </w:rPr>
        <w:t xml:space="preserve">se entregaron </w:t>
      </w:r>
      <w:r w:rsidRPr="009E045F">
        <w:rPr>
          <w:b/>
        </w:rPr>
        <w:t xml:space="preserve">18 </w:t>
      </w:r>
      <w:r w:rsidR="00BF2A75" w:rsidRPr="009E045F">
        <w:rPr>
          <w:b/>
        </w:rPr>
        <w:t>auxiliares auditivos a 9 niños sordos</w:t>
      </w:r>
      <w:r w:rsidR="00BF2A75">
        <w:t xml:space="preserve"> de nuestro proyecto, gracias a la coordinación con un proyecto de las instituciones CEDAF y </w:t>
      </w:r>
      <w:r>
        <w:t>Fundación Mc Donald.</w:t>
      </w:r>
      <w:r w:rsidR="00BF2A75">
        <w:t xml:space="preserve"> Han quedado algunos niños que precisan audífonos o renovación de los que tienen,  que quedan pendientes para el año que viene, pues las jornadas de entrega de aparatos por la Fundación Mc Donald son anuales. </w:t>
      </w:r>
      <w:r w:rsidR="009E045F">
        <w:t>Ver listado en Anexo I.</w:t>
      </w:r>
    </w:p>
    <w:p w14:paraId="07858A31" w14:textId="77777777" w:rsidR="009E045F" w:rsidRDefault="009E045F" w:rsidP="009E045F">
      <w:pPr>
        <w:pStyle w:val="ListParagraph"/>
        <w:spacing w:line="360" w:lineRule="auto"/>
        <w:ind w:left="360"/>
        <w:jc w:val="both"/>
      </w:pPr>
    </w:p>
    <w:p w14:paraId="29133D63" w14:textId="77777777" w:rsidR="009E045F" w:rsidRDefault="00170CA7" w:rsidP="009E045F">
      <w:pPr>
        <w:pStyle w:val="ListParagraph"/>
        <w:numPr>
          <w:ilvl w:val="1"/>
          <w:numId w:val="15"/>
        </w:numPr>
        <w:spacing w:line="360" w:lineRule="auto"/>
        <w:jc w:val="both"/>
      </w:pPr>
      <w:r>
        <w:t xml:space="preserve">Durante los primeros 6 meses de 2013  se registraron </w:t>
      </w:r>
      <w:r w:rsidRPr="009E045F">
        <w:rPr>
          <w:b/>
        </w:rPr>
        <w:t>1.204 terapias físicas en los centros de ADISA y Clínicas Santiago de Sololá</w:t>
      </w:r>
      <w:r>
        <w:t>, con t</w:t>
      </w:r>
      <w:r w:rsidR="00434870" w:rsidRPr="00065611">
        <w:t xml:space="preserve">ratamiento </w:t>
      </w:r>
      <w:r w:rsidR="00BF2A75">
        <w:t>periódico de rehabilitación a 75</w:t>
      </w:r>
      <w:r w:rsidR="00894D68">
        <w:t xml:space="preserve"> niños</w:t>
      </w:r>
      <w:r>
        <w:t>, que reciben de 3 a 4 sesiones semanales (</w:t>
      </w:r>
      <w:r w:rsidR="00BF2A75">
        <w:t>45</w:t>
      </w:r>
      <w:r>
        <w:t xml:space="preserve"> niños</w:t>
      </w:r>
      <w:r w:rsidR="00BF2A75">
        <w:t xml:space="preserve"> en ADISA Santiago de Atitlán y 30</w:t>
      </w:r>
      <w:r w:rsidR="00434870" w:rsidRPr="00065611">
        <w:t xml:space="preserve"> en C</w:t>
      </w:r>
      <w:r>
        <w:t xml:space="preserve">línicas Santiago de Sololá). Los </w:t>
      </w:r>
      <w:r w:rsidR="00434870" w:rsidRPr="00065611">
        <w:t xml:space="preserve">profesionales fisioterapistas </w:t>
      </w:r>
      <w:r>
        <w:t xml:space="preserve">de ambos centros son </w:t>
      </w:r>
      <w:r w:rsidR="00434870" w:rsidRPr="00065611">
        <w:t>pagados de forma parcial por nuestro proyecto  (el resto del suel</w:t>
      </w:r>
      <w:r w:rsidR="00434870">
        <w:t>do lo paga cada asociación local</w:t>
      </w:r>
      <w:r w:rsidR="00434870" w:rsidRPr="00065611">
        <w:t>)</w:t>
      </w:r>
      <w:r>
        <w:t>.</w:t>
      </w:r>
      <w:r w:rsidR="00BF2A75">
        <w:t xml:space="preserve"> </w:t>
      </w:r>
    </w:p>
    <w:p w14:paraId="6226D2A8" w14:textId="77777777" w:rsidR="009E045F" w:rsidRPr="009E045F" w:rsidRDefault="009E045F" w:rsidP="009E045F">
      <w:pPr>
        <w:pStyle w:val="ListParagraph"/>
        <w:rPr>
          <w:b/>
        </w:rPr>
      </w:pPr>
    </w:p>
    <w:p w14:paraId="066C731E" w14:textId="77777777" w:rsidR="009E045F" w:rsidRDefault="00170CA7" w:rsidP="009E045F">
      <w:pPr>
        <w:pStyle w:val="ListParagraph"/>
        <w:numPr>
          <w:ilvl w:val="1"/>
          <w:numId w:val="15"/>
        </w:numPr>
        <w:spacing w:line="360" w:lineRule="auto"/>
        <w:jc w:val="both"/>
      </w:pPr>
      <w:r w:rsidRPr="009E045F">
        <w:rPr>
          <w:b/>
        </w:rPr>
        <w:t>156 sesiones mensuales de</w:t>
      </w:r>
      <w:r w:rsidR="00434870" w:rsidRPr="009E045F">
        <w:rPr>
          <w:b/>
        </w:rPr>
        <w:t xml:space="preserve"> terapia del lenguaje</w:t>
      </w:r>
      <w:r w:rsidR="00434870">
        <w:t xml:space="preserve"> </w:t>
      </w:r>
      <w:r>
        <w:t>a un promedio de 74 usuarios de 6 centros de discapacitados locales. Para ello 3 terapistas del lenguaje reciben sueld</w:t>
      </w:r>
      <w:r w:rsidR="00894D68">
        <w:t>o parcial de nuestro proyecto.</w:t>
      </w:r>
    </w:p>
    <w:p w14:paraId="0988F196" w14:textId="77777777" w:rsidR="009E045F" w:rsidRPr="009E045F" w:rsidRDefault="009E045F" w:rsidP="009E045F">
      <w:pPr>
        <w:pStyle w:val="ListParagraph"/>
        <w:rPr>
          <w:b/>
        </w:rPr>
      </w:pPr>
    </w:p>
    <w:p w14:paraId="65A8B6FF" w14:textId="77777777" w:rsidR="009E045F" w:rsidRDefault="006A5F84" w:rsidP="009E045F">
      <w:pPr>
        <w:pStyle w:val="ListParagraph"/>
        <w:numPr>
          <w:ilvl w:val="1"/>
          <w:numId w:val="15"/>
        </w:numPr>
        <w:spacing w:line="360" w:lineRule="auto"/>
        <w:jc w:val="both"/>
      </w:pPr>
      <w:r w:rsidRPr="009E045F">
        <w:rPr>
          <w:b/>
        </w:rPr>
        <w:t xml:space="preserve">34 sesiones mensuales de </w:t>
      </w:r>
      <w:r w:rsidR="00434870" w:rsidRPr="009E045F">
        <w:rPr>
          <w:b/>
        </w:rPr>
        <w:t>Terapia Asistida con Animales</w:t>
      </w:r>
      <w:r w:rsidR="00434870">
        <w:t xml:space="preserve"> con l</w:t>
      </w:r>
      <w:r w:rsidR="00434870" w:rsidRPr="00065611">
        <w:t>a perra URA y el adiestrador Raúl apoyan</w:t>
      </w:r>
      <w:r w:rsidR="00434870">
        <w:t>do</w:t>
      </w:r>
      <w:r w:rsidR="00170CA7">
        <w:t xml:space="preserve"> a 21</w:t>
      </w:r>
      <w:r w:rsidR="00434870" w:rsidRPr="00065611">
        <w:t xml:space="preserve"> niños</w:t>
      </w:r>
      <w:r w:rsidR="00170CA7">
        <w:t xml:space="preserve"> en Centro Maya San Juan, ADISA, aldea Panyebar de San Juan La Laguna, SOHILAGO y ADISA. </w:t>
      </w:r>
      <w:r>
        <w:t xml:space="preserve"> </w:t>
      </w:r>
      <w:r w:rsidR="00434870">
        <w:t>Atiende sobre todo a niñ@s con autismo y parálisis cerebral espástica, con buenos resultados.</w:t>
      </w:r>
      <w:r>
        <w:t xml:space="preserve"> </w:t>
      </w:r>
    </w:p>
    <w:p w14:paraId="1481349F" w14:textId="77777777" w:rsidR="009E045F" w:rsidRPr="009E045F" w:rsidRDefault="009E045F" w:rsidP="009E045F">
      <w:pPr>
        <w:pStyle w:val="ListParagraph"/>
        <w:rPr>
          <w:b/>
        </w:rPr>
      </w:pPr>
    </w:p>
    <w:p w14:paraId="3BCC8563" w14:textId="77777777" w:rsidR="006A5F84" w:rsidRDefault="006A5F84" w:rsidP="009E045F">
      <w:pPr>
        <w:pStyle w:val="ListParagraph"/>
        <w:numPr>
          <w:ilvl w:val="1"/>
          <w:numId w:val="15"/>
        </w:numPr>
        <w:spacing w:line="360" w:lineRule="auto"/>
        <w:jc w:val="both"/>
      </w:pPr>
      <w:r w:rsidRPr="009E045F">
        <w:rPr>
          <w:b/>
        </w:rPr>
        <w:t>32 sesiones mensuales de</w:t>
      </w:r>
      <w:r>
        <w:t xml:space="preserve"> </w:t>
      </w:r>
      <w:r w:rsidRPr="009E045F">
        <w:rPr>
          <w:b/>
        </w:rPr>
        <w:t>terapia psicológica</w:t>
      </w:r>
      <w:r>
        <w:t xml:space="preserve"> a un promedio de 9 usuarios del proyecto (niños con discapacidad y sus familiares acompañantes), en SOHILAGO en San Pedro La Laguna.</w:t>
      </w:r>
    </w:p>
    <w:p w14:paraId="302607B3" w14:textId="77777777" w:rsidR="00590894" w:rsidRPr="00404F54" w:rsidRDefault="00590894" w:rsidP="00404F54">
      <w:pPr>
        <w:spacing w:line="360" w:lineRule="auto"/>
        <w:jc w:val="both"/>
        <w:rPr>
          <w:bCs/>
        </w:rPr>
      </w:pPr>
    </w:p>
    <w:p w14:paraId="3E02249C" w14:textId="77777777" w:rsidR="003148F0" w:rsidRDefault="00404F54" w:rsidP="00404F54">
      <w:pPr>
        <w:spacing w:line="360" w:lineRule="auto"/>
        <w:jc w:val="both"/>
        <w:rPr>
          <w:b/>
        </w:rPr>
      </w:pPr>
      <w:r w:rsidRPr="003C2993">
        <w:rPr>
          <w:b/>
        </w:rPr>
        <w:t>5. RESULTADOS</w:t>
      </w:r>
      <w:r>
        <w:rPr>
          <w:b/>
        </w:rPr>
        <w:t xml:space="preserve"> OBTENIDOS</w:t>
      </w:r>
    </w:p>
    <w:p w14:paraId="7343528E" w14:textId="77777777" w:rsidR="003148F0" w:rsidRDefault="003148F0" w:rsidP="00404F54">
      <w:pPr>
        <w:spacing w:line="360" w:lineRule="auto"/>
        <w:jc w:val="both"/>
        <w:rPr>
          <w:b/>
        </w:rPr>
      </w:pPr>
    </w:p>
    <w:p w14:paraId="78C30246" w14:textId="77777777" w:rsidR="00404F54" w:rsidRDefault="00404F54" w:rsidP="00404F54">
      <w:pPr>
        <w:spacing w:line="360" w:lineRule="auto"/>
        <w:jc w:val="both"/>
      </w:pPr>
      <w:r>
        <w:t>En nuestro proyecto es difícil obtener indicadores, por dos razones:</w:t>
      </w:r>
    </w:p>
    <w:p w14:paraId="6C3B3ED3" w14:textId="77777777" w:rsidR="009E045F" w:rsidRDefault="009E045F" w:rsidP="00404F54">
      <w:pPr>
        <w:spacing w:line="360" w:lineRule="auto"/>
        <w:jc w:val="both"/>
      </w:pPr>
    </w:p>
    <w:p w14:paraId="37E6072F" w14:textId="77777777" w:rsidR="00404F54" w:rsidRDefault="00404F54" w:rsidP="00404F54">
      <w:pPr>
        <w:spacing w:line="360" w:lineRule="auto"/>
        <w:jc w:val="both"/>
      </w:pPr>
      <w:r>
        <w:t>- no existen estadísticas fiables sobre el índice de personas con discapacidad existentes, con lo cual se sabe el número total de casos identificados, pero no el porcentaje de los casos identificados respecto al total de discapacidades existentes.</w:t>
      </w:r>
      <w:r w:rsidR="006A5F84">
        <w:t xml:space="preserve"> En este primer </w:t>
      </w:r>
      <w:r w:rsidR="006A5F84">
        <w:lastRenderedPageBreak/>
        <w:t xml:space="preserve">semestre por primera vez en el departamento, se está llevando a cabo un censo sobre discapacidad en el Municipio de Concepción de Monte Mercedes, como proyecto piloto. Sin duda nos dará una información más cercana a la realidad sobre las cifras reales de discapacitados en nuestra zona de trabajo. </w:t>
      </w:r>
    </w:p>
    <w:p w14:paraId="0EAE6A86" w14:textId="77777777" w:rsidR="009E045F" w:rsidRDefault="009E045F" w:rsidP="00404F54">
      <w:pPr>
        <w:spacing w:line="360" w:lineRule="auto"/>
        <w:jc w:val="both"/>
      </w:pPr>
    </w:p>
    <w:p w14:paraId="54393EFD" w14:textId="77777777" w:rsidR="006A5F84" w:rsidRPr="006A5F84" w:rsidRDefault="00404F54" w:rsidP="00404F54">
      <w:pPr>
        <w:spacing w:line="360" w:lineRule="auto"/>
        <w:jc w:val="both"/>
      </w:pPr>
      <w:r>
        <w:t>- es difícil estimar la calidad de vida y valorar por tanto la mejoría de la misma después de las actuaciones del proyecto. Hay una mejoría de la calidad de vida real y objetiva, pero sin una cifra indicativa de dicha mejoría.</w:t>
      </w:r>
    </w:p>
    <w:p w14:paraId="33326579" w14:textId="77777777" w:rsidR="00F740E4" w:rsidRDefault="00F740E4" w:rsidP="00404F54">
      <w:pPr>
        <w:spacing w:line="360" w:lineRule="auto"/>
        <w:jc w:val="both"/>
      </w:pPr>
    </w:p>
    <w:p w14:paraId="2F6BAC93" w14:textId="77777777" w:rsidR="00404F54" w:rsidRDefault="00404F54" w:rsidP="00404F54">
      <w:pPr>
        <w:spacing w:line="360" w:lineRule="auto"/>
        <w:jc w:val="both"/>
      </w:pPr>
      <w:r>
        <w:t xml:space="preserve">Lo que podemos dar son las cifras de </w:t>
      </w:r>
      <w:r w:rsidRPr="00F740E4">
        <w:rPr>
          <w:b/>
        </w:rPr>
        <w:t>resultados positivos objetivos obtenidos</w:t>
      </w:r>
      <w:r>
        <w:t>:</w:t>
      </w:r>
    </w:p>
    <w:p w14:paraId="50C8402B" w14:textId="77777777" w:rsidR="006A5F84" w:rsidRDefault="006A5F84" w:rsidP="00404F54">
      <w:pPr>
        <w:spacing w:line="360" w:lineRule="auto"/>
        <w:jc w:val="both"/>
      </w:pPr>
      <w:r>
        <w:t xml:space="preserve">- 139 niñas/os con discapacidades y enfermedades crónicas graves realizan un buen seguimiento de sus complejos tratamientos </w:t>
      </w:r>
    </w:p>
    <w:p w14:paraId="2D529760" w14:textId="77777777" w:rsidR="00404F54" w:rsidRDefault="007D6579" w:rsidP="00404F54">
      <w:pPr>
        <w:spacing w:line="360" w:lineRule="auto"/>
        <w:jc w:val="both"/>
      </w:pPr>
      <w:r>
        <w:t>- realización de 10</w:t>
      </w:r>
      <w:r w:rsidR="00404F54">
        <w:t xml:space="preserve"> cirugías</w:t>
      </w:r>
    </w:p>
    <w:p w14:paraId="54860AFA" w14:textId="77777777" w:rsidR="00590894" w:rsidRDefault="00590894" w:rsidP="00404F54">
      <w:pPr>
        <w:spacing w:line="360" w:lineRule="auto"/>
        <w:jc w:val="both"/>
      </w:pPr>
      <w:r>
        <w:t>- adaptación de 18</w:t>
      </w:r>
      <w:r w:rsidR="00404F54">
        <w:t xml:space="preserve"> </w:t>
      </w:r>
      <w:r w:rsidR="006A5F84">
        <w:t xml:space="preserve">audífonos </w:t>
      </w:r>
    </w:p>
    <w:p w14:paraId="355FEF24" w14:textId="77777777" w:rsidR="006A5F84" w:rsidRDefault="00D27470" w:rsidP="00404F54">
      <w:pPr>
        <w:spacing w:line="360" w:lineRule="auto"/>
        <w:jc w:val="both"/>
      </w:pPr>
      <w:r>
        <w:t>- adaptación de 6</w:t>
      </w:r>
      <w:r w:rsidR="006A5F84">
        <w:t xml:space="preserve"> aparatos de </w:t>
      </w:r>
      <w:proofErr w:type="spellStart"/>
      <w:r w:rsidR="006A5F84">
        <w:t>órtesis</w:t>
      </w:r>
      <w:proofErr w:type="spellEnd"/>
      <w:r w:rsidR="006A5F84">
        <w:t xml:space="preserve"> y prótesis</w:t>
      </w:r>
    </w:p>
    <w:p w14:paraId="3C65F525" w14:textId="77777777" w:rsidR="006A5F84" w:rsidRDefault="000F476B" w:rsidP="00404F54">
      <w:pPr>
        <w:spacing w:line="360" w:lineRule="auto"/>
        <w:jc w:val="both"/>
      </w:pPr>
      <w:r>
        <w:t xml:space="preserve">- donación de </w:t>
      </w:r>
      <w:r w:rsidR="006A5F84">
        <w:t>22 medios auxiliares</w:t>
      </w:r>
    </w:p>
    <w:p w14:paraId="2E7A67B5" w14:textId="77777777" w:rsidR="00404F54" w:rsidRDefault="006A5F84" w:rsidP="00404F54">
      <w:pPr>
        <w:spacing w:line="360" w:lineRule="auto"/>
        <w:jc w:val="both"/>
      </w:pPr>
      <w:r>
        <w:t>- 75</w:t>
      </w:r>
      <w:r w:rsidR="00404F54">
        <w:t xml:space="preserve"> niños han recibido fisioterapia de forma periódica </w:t>
      </w:r>
    </w:p>
    <w:p w14:paraId="28E9475F" w14:textId="77777777" w:rsidR="00404F54" w:rsidRDefault="006A5F84" w:rsidP="00404F54">
      <w:pPr>
        <w:spacing w:line="360" w:lineRule="auto"/>
        <w:jc w:val="both"/>
      </w:pPr>
      <w:r>
        <w:t>- 74</w:t>
      </w:r>
      <w:r w:rsidR="00404F54">
        <w:t xml:space="preserve"> niños han re</w:t>
      </w:r>
      <w:r w:rsidR="00590894">
        <w:t xml:space="preserve">cibido terapia de lenguaje </w:t>
      </w:r>
      <w:r>
        <w:t xml:space="preserve">de forma periódica </w:t>
      </w:r>
    </w:p>
    <w:p w14:paraId="1863DF55" w14:textId="77777777" w:rsidR="00590894" w:rsidRDefault="006A5F84" w:rsidP="00404F54">
      <w:pPr>
        <w:spacing w:line="360" w:lineRule="auto"/>
        <w:jc w:val="both"/>
      </w:pPr>
      <w:r>
        <w:t>- 21</w:t>
      </w:r>
      <w:r w:rsidR="00590894">
        <w:t xml:space="preserve"> niños han recibió terapia asistida con animales </w:t>
      </w:r>
      <w:r>
        <w:t xml:space="preserve">periódica como apoyo a sus otros tratamientos de terapia. </w:t>
      </w:r>
    </w:p>
    <w:p w14:paraId="4A7B6EDC" w14:textId="77777777" w:rsidR="006A5F84" w:rsidRDefault="006A5F84" w:rsidP="00404F54">
      <w:pPr>
        <w:spacing w:line="360" w:lineRule="auto"/>
        <w:jc w:val="both"/>
      </w:pPr>
      <w:r>
        <w:t>- 9 niños han recibido terapia psicológica de forma periódica</w:t>
      </w:r>
    </w:p>
    <w:p w14:paraId="7C58C37D" w14:textId="77777777" w:rsidR="00590894" w:rsidRPr="006A5F84" w:rsidRDefault="00590894" w:rsidP="00404F54">
      <w:pPr>
        <w:spacing w:line="360" w:lineRule="auto"/>
        <w:jc w:val="both"/>
        <w:rPr>
          <w:lang w:val="es-ES_tradnl"/>
        </w:rPr>
      </w:pPr>
    </w:p>
    <w:p w14:paraId="74507CE1" w14:textId="77777777" w:rsidR="00590894" w:rsidRDefault="00590894" w:rsidP="00590894">
      <w:pPr>
        <w:spacing w:line="360" w:lineRule="auto"/>
        <w:rPr>
          <w:b/>
          <w:bCs/>
        </w:rPr>
      </w:pPr>
      <w:r>
        <w:rPr>
          <w:b/>
          <w:bCs/>
        </w:rPr>
        <w:t xml:space="preserve">6. </w:t>
      </w:r>
      <w:r w:rsidRPr="00D04447">
        <w:rPr>
          <w:b/>
          <w:bCs/>
        </w:rPr>
        <w:t>VALORACIÓN DE LA PARTICIPACIÓN DE LOS DESTINATARI</w:t>
      </w:r>
      <w:r>
        <w:rPr>
          <w:b/>
          <w:bCs/>
        </w:rPr>
        <w:t xml:space="preserve">OS/AS FINALES EN </w:t>
      </w:r>
      <w:r w:rsidRPr="00D04447">
        <w:rPr>
          <w:b/>
          <w:bCs/>
        </w:rPr>
        <w:t>EL PROYECTO</w:t>
      </w:r>
    </w:p>
    <w:p w14:paraId="4ED3C849" w14:textId="77777777" w:rsidR="00590894" w:rsidRDefault="00590894" w:rsidP="00590894">
      <w:pPr>
        <w:spacing w:line="360" w:lineRule="auto"/>
        <w:rPr>
          <w:b/>
          <w:bCs/>
        </w:rPr>
      </w:pPr>
    </w:p>
    <w:p w14:paraId="2DB77ECC" w14:textId="77777777" w:rsidR="00590894" w:rsidRDefault="00590894" w:rsidP="00590894">
      <w:pPr>
        <w:spacing w:line="360" w:lineRule="auto"/>
        <w:rPr>
          <w:bCs/>
        </w:rPr>
      </w:pPr>
      <w:r>
        <w:rPr>
          <w:bCs/>
        </w:rPr>
        <w:t>La participación de los destinatarios finales del proyecto ha sido muy buena:</w:t>
      </w:r>
    </w:p>
    <w:p w14:paraId="73882F9F" w14:textId="77777777" w:rsidR="00590894" w:rsidRDefault="00590894" w:rsidP="00590894">
      <w:pPr>
        <w:spacing w:line="360" w:lineRule="auto"/>
        <w:jc w:val="both"/>
        <w:rPr>
          <w:bCs/>
        </w:rPr>
      </w:pPr>
    </w:p>
    <w:p w14:paraId="4A97ECF5" w14:textId="77777777" w:rsidR="00590894" w:rsidRPr="00590894" w:rsidRDefault="00590894" w:rsidP="00590894">
      <w:pPr>
        <w:numPr>
          <w:ilvl w:val="0"/>
          <w:numId w:val="3"/>
        </w:numPr>
        <w:spacing w:line="360" w:lineRule="auto"/>
        <w:jc w:val="both"/>
        <w:rPr>
          <w:bCs/>
        </w:rPr>
      </w:pPr>
      <w:r>
        <w:rPr>
          <w:bCs/>
        </w:rPr>
        <w:t>los niños que están en el proyecto de salud han asistido a los viajes programados a la capital junto a su familiar acompañante. En cada viaje el asi</w:t>
      </w:r>
      <w:r w:rsidR="004D442D">
        <w:rPr>
          <w:bCs/>
        </w:rPr>
        <w:t xml:space="preserve">stente de salud de un centro </w:t>
      </w:r>
      <w:r>
        <w:rPr>
          <w:bCs/>
        </w:rPr>
        <w:t xml:space="preserve">cita por teléfono a 5-6 familias que se atienden en dicho centro de discapacitados. Se renta un microbús que sale del municipio a las 4 y media de la mañana  para </w:t>
      </w:r>
      <w:r w:rsidRPr="00590894">
        <w:rPr>
          <w:bCs/>
        </w:rPr>
        <w:t>emprender juntos viaje a la capital. Es raro cuando en una viaje falla la asistencia de una familia (en gen</w:t>
      </w:r>
      <w:r w:rsidR="004D442D">
        <w:rPr>
          <w:bCs/>
        </w:rPr>
        <w:t>eral hay una asistencia de un 90</w:t>
      </w:r>
      <w:r w:rsidRPr="00590894">
        <w:rPr>
          <w:bCs/>
        </w:rPr>
        <w:t xml:space="preserve">%). </w:t>
      </w:r>
    </w:p>
    <w:p w14:paraId="416A5922" w14:textId="77777777" w:rsidR="00590894" w:rsidRDefault="00590894" w:rsidP="00590894">
      <w:pPr>
        <w:numPr>
          <w:ilvl w:val="0"/>
          <w:numId w:val="3"/>
        </w:numPr>
        <w:spacing w:line="360" w:lineRule="auto"/>
        <w:jc w:val="both"/>
        <w:rPr>
          <w:bCs/>
        </w:rPr>
      </w:pPr>
      <w:r>
        <w:rPr>
          <w:bCs/>
        </w:rPr>
        <w:lastRenderedPageBreak/>
        <w:t>La recogida de medicamentos de uso crónico por parte de las famil</w:t>
      </w:r>
      <w:r w:rsidR="004D442D">
        <w:rPr>
          <w:bCs/>
        </w:rPr>
        <w:t>ias es de un 90%. Para dar el 10% restante el asistente de salud debe llevar la medicina a la vivienda de las familias, aunque lo deseable es que los familiares vayan al centro a recibir la medicina.</w:t>
      </w:r>
    </w:p>
    <w:p w14:paraId="27EA36EF" w14:textId="77777777" w:rsidR="00590894" w:rsidRDefault="00924A69" w:rsidP="00590894">
      <w:pPr>
        <w:numPr>
          <w:ilvl w:val="0"/>
          <w:numId w:val="3"/>
        </w:numPr>
        <w:spacing w:line="360" w:lineRule="auto"/>
        <w:jc w:val="both"/>
        <w:rPr>
          <w:bCs/>
        </w:rPr>
      </w:pPr>
      <w:r>
        <w:rPr>
          <w:bCs/>
        </w:rPr>
        <w:t>L</w:t>
      </w:r>
      <w:r w:rsidR="00590894">
        <w:rPr>
          <w:bCs/>
        </w:rPr>
        <w:t>as ayudas económicas mensuales para los niños con enfermedades oncológicas se han recogido en un 100%. Se trata de una aportación para que las familias puedan reali</w:t>
      </w:r>
      <w:r>
        <w:rPr>
          <w:bCs/>
        </w:rPr>
        <w:t>zar los viajes a la capital y</w:t>
      </w:r>
      <w:r w:rsidR="00590894">
        <w:rPr>
          <w:bCs/>
        </w:rPr>
        <w:t xml:space="preserve"> recibir los niños sus tratamientos de quimioterapia.</w:t>
      </w:r>
    </w:p>
    <w:p w14:paraId="5F4A3089" w14:textId="77777777" w:rsidR="00590894" w:rsidRDefault="00590894" w:rsidP="00590894">
      <w:pPr>
        <w:numPr>
          <w:ilvl w:val="0"/>
          <w:numId w:val="3"/>
        </w:numPr>
        <w:spacing w:line="360" w:lineRule="auto"/>
        <w:jc w:val="both"/>
        <w:rPr>
          <w:bCs/>
        </w:rPr>
      </w:pPr>
      <w:r>
        <w:rPr>
          <w:bCs/>
        </w:rPr>
        <w:t>La asistencia de los niños a tera</w:t>
      </w:r>
      <w:r w:rsidR="004D442D">
        <w:rPr>
          <w:bCs/>
        </w:rPr>
        <w:t xml:space="preserve">pia física, </w:t>
      </w:r>
      <w:r w:rsidR="009E045F">
        <w:rPr>
          <w:bCs/>
        </w:rPr>
        <w:t xml:space="preserve">terapia de lenguaje, </w:t>
      </w:r>
      <w:r w:rsidR="004D442D">
        <w:rPr>
          <w:bCs/>
        </w:rPr>
        <w:t xml:space="preserve">terapia asistida con animales y terapia psicológica </w:t>
      </w:r>
      <w:r>
        <w:rPr>
          <w:bCs/>
        </w:rPr>
        <w:t>(financiados por nuestro proyecto) es de un 80%. La terapia tiene beneficios reales pero lentos, y es por ello que a veces las familias fallan en la asistencia. Además la asistencia es siempre algo más irregular en época de lluvias por la dificultad en los caminos o en tomar la lancha.</w:t>
      </w:r>
    </w:p>
    <w:p w14:paraId="3C34DD13" w14:textId="77777777" w:rsidR="00590894" w:rsidRPr="007A2252" w:rsidRDefault="00590894" w:rsidP="007A2252">
      <w:pPr>
        <w:numPr>
          <w:ilvl w:val="0"/>
          <w:numId w:val="3"/>
        </w:numPr>
        <w:spacing w:line="360" w:lineRule="auto"/>
        <w:jc w:val="both"/>
        <w:rPr>
          <w:bCs/>
        </w:rPr>
      </w:pPr>
      <w:r>
        <w:rPr>
          <w:bCs/>
        </w:rPr>
        <w:t xml:space="preserve">Los centros de discapacitados participaron activamente para hacer posible el cumplimiento del objetivo de mejorar la calidad de vida de los niños discapacitados. </w:t>
      </w:r>
      <w:r w:rsidR="00BF1D13">
        <w:rPr>
          <w:bCs/>
        </w:rPr>
        <w:t xml:space="preserve"> </w:t>
      </w:r>
      <w:r>
        <w:rPr>
          <w:bCs/>
        </w:rPr>
        <w:t xml:space="preserve">Sus profesionales </w:t>
      </w:r>
      <w:r w:rsidR="007A2252">
        <w:rPr>
          <w:bCs/>
        </w:rPr>
        <w:t xml:space="preserve">les </w:t>
      </w:r>
      <w:r>
        <w:rPr>
          <w:bCs/>
        </w:rPr>
        <w:t>die</w:t>
      </w:r>
      <w:r w:rsidR="0080399A">
        <w:rPr>
          <w:bCs/>
        </w:rPr>
        <w:t>ron atención multidisciplinaria y el asistente de salud del centro organizó y acompañó en los viajes a consultas.</w:t>
      </w:r>
    </w:p>
    <w:p w14:paraId="5311EB8E" w14:textId="77777777" w:rsidR="00590894" w:rsidRDefault="00590894" w:rsidP="00590894">
      <w:pPr>
        <w:numPr>
          <w:ilvl w:val="0"/>
          <w:numId w:val="3"/>
        </w:numPr>
        <w:spacing w:line="360" w:lineRule="auto"/>
        <w:jc w:val="both"/>
        <w:rPr>
          <w:bCs/>
        </w:rPr>
      </w:pPr>
      <w:r>
        <w:rPr>
          <w:bCs/>
        </w:rPr>
        <w:t>Cuando se llevaron a cabo actividades dirigidas a la comunidad, las personas del pueblo participaron activamente: por ejemplo el Desfile para el Día Internacional de la Discapacidad</w:t>
      </w:r>
      <w:r w:rsidR="004D442D">
        <w:rPr>
          <w:bCs/>
        </w:rPr>
        <w:t xml:space="preserve">, </w:t>
      </w:r>
      <w:r w:rsidR="009E045F">
        <w:rPr>
          <w:bCs/>
        </w:rPr>
        <w:t xml:space="preserve">Desfile previo a las </w:t>
      </w:r>
      <w:r w:rsidR="004D442D">
        <w:rPr>
          <w:bCs/>
        </w:rPr>
        <w:t>Olimpiadas Paraolímpicas departamentales, etc…</w:t>
      </w:r>
    </w:p>
    <w:p w14:paraId="718695A1" w14:textId="77777777" w:rsidR="0027141B" w:rsidRDefault="0027141B" w:rsidP="0027141B">
      <w:pPr>
        <w:spacing w:line="360" w:lineRule="auto"/>
        <w:ind w:left="360"/>
        <w:jc w:val="both"/>
        <w:rPr>
          <w:bCs/>
        </w:rPr>
      </w:pPr>
    </w:p>
    <w:p w14:paraId="532722AB" w14:textId="77777777" w:rsidR="00434870" w:rsidRPr="00EC702F" w:rsidRDefault="00590894" w:rsidP="00434870">
      <w:pPr>
        <w:spacing w:line="360" w:lineRule="auto"/>
        <w:jc w:val="both"/>
        <w:outlineLvl w:val="0"/>
        <w:rPr>
          <w:rFonts w:eastAsia="Arial Unicode MS"/>
          <w:b/>
        </w:rPr>
      </w:pPr>
      <w:r>
        <w:rPr>
          <w:b/>
        </w:rPr>
        <w:t>7</w:t>
      </w:r>
      <w:r w:rsidR="00434870" w:rsidRPr="00EC702F">
        <w:rPr>
          <w:b/>
        </w:rPr>
        <w:t xml:space="preserve">. </w:t>
      </w:r>
      <w:r w:rsidR="00434870" w:rsidRPr="00EC702F">
        <w:rPr>
          <w:rFonts w:eastAsia="Arial Unicode MS"/>
          <w:b/>
        </w:rPr>
        <w:t>TIEMPO DE EJECUCIÓN</w:t>
      </w:r>
    </w:p>
    <w:p w14:paraId="1F69EA97" w14:textId="77777777" w:rsidR="00434870" w:rsidRPr="007D45CD" w:rsidRDefault="00434870" w:rsidP="00434870">
      <w:pPr>
        <w:spacing w:line="360" w:lineRule="auto"/>
        <w:jc w:val="both"/>
        <w:rPr>
          <w:rFonts w:eastAsia="Arial Unicode MS"/>
          <w:color w:val="4F81BD"/>
        </w:rPr>
      </w:pPr>
    </w:p>
    <w:p w14:paraId="3D596EFC" w14:textId="77777777" w:rsidR="0027141B" w:rsidRDefault="00434870" w:rsidP="00434870">
      <w:pPr>
        <w:spacing w:line="360" w:lineRule="auto"/>
        <w:jc w:val="both"/>
        <w:rPr>
          <w:rFonts w:eastAsia="Arial Unicode MS"/>
        </w:rPr>
      </w:pPr>
      <w:r w:rsidRPr="00EC702F">
        <w:rPr>
          <w:rFonts w:eastAsia="Arial Unicode MS"/>
        </w:rPr>
        <w:t>Fecha de inici</w:t>
      </w:r>
      <w:r w:rsidR="000F476B">
        <w:rPr>
          <w:rFonts w:eastAsia="Arial Unicode MS"/>
        </w:rPr>
        <w:t xml:space="preserve">o y fin del proyecto: 1 de </w:t>
      </w:r>
      <w:r w:rsidR="00D27470">
        <w:rPr>
          <w:rFonts w:eastAsia="Arial Unicode MS"/>
        </w:rPr>
        <w:t>Marzo de 2013 a 1 de Marzo de 2014</w:t>
      </w:r>
      <w:r w:rsidR="0027141B">
        <w:rPr>
          <w:rFonts w:eastAsia="Arial Unicode MS"/>
        </w:rPr>
        <w:t>.</w:t>
      </w:r>
    </w:p>
    <w:p w14:paraId="2B038201" w14:textId="77777777" w:rsidR="00434870" w:rsidRPr="00EC702F" w:rsidRDefault="0027141B" w:rsidP="00434870">
      <w:pPr>
        <w:spacing w:line="360" w:lineRule="auto"/>
        <w:jc w:val="both"/>
        <w:rPr>
          <w:rFonts w:eastAsia="Arial Unicode MS"/>
        </w:rPr>
      </w:pPr>
      <w:r>
        <w:rPr>
          <w:rFonts w:eastAsia="Arial Unicode MS"/>
        </w:rPr>
        <w:t>Fechas del presente informe inte</w:t>
      </w:r>
      <w:r w:rsidR="00D27470">
        <w:rPr>
          <w:rFonts w:eastAsia="Arial Unicode MS"/>
        </w:rPr>
        <w:t>rmedio: 1 de Marzo de 2013 a 30 de Octubre</w:t>
      </w:r>
      <w:r>
        <w:rPr>
          <w:rFonts w:eastAsia="Arial Unicode MS"/>
        </w:rPr>
        <w:t xml:space="preserve"> de 2013.</w:t>
      </w:r>
    </w:p>
    <w:p w14:paraId="409F2CA4" w14:textId="77777777" w:rsidR="00434870" w:rsidRDefault="007A5AD0" w:rsidP="00434870">
      <w:pPr>
        <w:spacing w:line="360" w:lineRule="auto"/>
        <w:jc w:val="both"/>
        <w:rPr>
          <w:rFonts w:eastAsia="Arial Unicode MS"/>
        </w:rPr>
      </w:pPr>
      <w:r>
        <w:rPr>
          <w:rFonts w:eastAsia="Arial Unicode MS"/>
        </w:rPr>
        <w:t>El cronograma de actividades se ha realizado según lo previsto.</w:t>
      </w:r>
    </w:p>
    <w:p w14:paraId="358065F9" w14:textId="77777777" w:rsidR="007A2252" w:rsidRDefault="007A2252" w:rsidP="00434870">
      <w:pPr>
        <w:spacing w:line="360" w:lineRule="auto"/>
        <w:jc w:val="both"/>
        <w:rPr>
          <w:rFonts w:eastAsia="Arial Unicode MS"/>
        </w:rPr>
      </w:pPr>
    </w:p>
    <w:p w14:paraId="19D4C57F" w14:textId="77777777" w:rsidR="007A2252" w:rsidRDefault="007A2252" w:rsidP="007A2252">
      <w:pPr>
        <w:spacing w:line="360" w:lineRule="auto"/>
        <w:jc w:val="both"/>
        <w:rPr>
          <w:rFonts w:eastAsia="Arial Unicode MS"/>
          <w:b/>
        </w:rPr>
      </w:pPr>
      <w:r>
        <w:rPr>
          <w:rFonts w:eastAsia="Arial Unicode MS"/>
          <w:b/>
        </w:rPr>
        <w:t>8</w:t>
      </w:r>
      <w:r w:rsidRPr="001C5F1C">
        <w:rPr>
          <w:rFonts w:eastAsia="Arial Unicode MS"/>
          <w:b/>
        </w:rPr>
        <w:t>. DIFICULTADES ENCONTRADAS</w:t>
      </w:r>
    </w:p>
    <w:p w14:paraId="12A949EB" w14:textId="77777777" w:rsidR="007A2252" w:rsidRDefault="007A2252" w:rsidP="007A2252">
      <w:pPr>
        <w:spacing w:line="360" w:lineRule="auto"/>
        <w:jc w:val="both"/>
        <w:rPr>
          <w:rFonts w:eastAsia="Arial Unicode MS"/>
        </w:rPr>
      </w:pPr>
      <w:r>
        <w:rPr>
          <w:rFonts w:eastAsia="Arial Unicode MS"/>
        </w:rPr>
        <w:t>Las principales dificultades encontradas han sido las siguientes:</w:t>
      </w:r>
    </w:p>
    <w:p w14:paraId="0385795E" w14:textId="77777777" w:rsidR="007A2252" w:rsidRDefault="007A2252" w:rsidP="007A2252">
      <w:pPr>
        <w:spacing w:line="360" w:lineRule="auto"/>
        <w:jc w:val="both"/>
        <w:rPr>
          <w:rFonts w:eastAsia="Arial Unicode MS"/>
        </w:rPr>
      </w:pPr>
    </w:p>
    <w:p w14:paraId="328DB915" w14:textId="77777777" w:rsidR="0027141B" w:rsidRPr="00CA1FB5" w:rsidRDefault="007A2252" w:rsidP="0027141B">
      <w:pPr>
        <w:spacing w:line="360" w:lineRule="auto"/>
        <w:jc w:val="both"/>
        <w:rPr>
          <w:rFonts w:eastAsia="Arial Unicode MS"/>
        </w:rPr>
      </w:pPr>
      <w:r>
        <w:rPr>
          <w:rFonts w:eastAsia="Arial Unicode MS"/>
        </w:rPr>
        <w:t xml:space="preserve">- la subida del precio del diesel ha supuesto que las rentas de los microbuses que viajan a la capital </w:t>
      </w:r>
      <w:r w:rsidR="0013503E">
        <w:rPr>
          <w:rFonts w:eastAsia="Arial Unicode MS"/>
        </w:rPr>
        <w:t>hayan aumentado mucho de precio.</w:t>
      </w:r>
    </w:p>
    <w:p w14:paraId="02021B5F" w14:textId="77777777" w:rsidR="0027141B" w:rsidRPr="004D442D" w:rsidRDefault="004D442D" w:rsidP="0027141B">
      <w:pPr>
        <w:spacing w:line="360" w:lineRule="auto"/>
        <w:jc w:val="both"/>
        <w:rPr>
          <w:rFonts w:ascii="Arial" w:eastAsia="Arial Unicode MS" w:hAnsi="Arial" w:cs="Arial"/>
        </w:rPr>
      </w:pPr>
      <w:r w:rsidRPr="004D442D">
        <w:rPr>
          <w:rFonts w:ascii="Arial" w:eastAsia="Arial Unicode MS" w:hAnsi="Arial" w:cs="Arial"/>
        </w:rPr>
        <w:lastRenderedPageBreak/>
        <w:t xml:space="preserve">- </w:t>
      </w:r>
      <w:r w:rsidR="00CA1FB5">
        <w:rPr>
          <w:rFonts w:eastAsia="Arial Unicode MS"/>
        </w:rPr>
        <w:t>a</w:t>
      </w:r>
      <w:r w:rsidRPr="009E045F">
        <w:rPr>
          <w:rFonts w:eastAsia="Arial Unicode MS"/>
        </w:rPr>
        <w:t xml:space="preserve">lgunas </w:t>
      </w:r>
      <w:r w:rsidR="0080399A">
        <w:rPr>
          <w:rFonts w:eastAsia="Arial Unicode MS"/>
        </w:rPr>
        <w:t>a</w:t>
      </w:r>
      <w:r w:rsidR="0027141B" w:rsidRPr="009E045F">
        <w:rPr>
          <w:rFonts w:eastAsia="Arial Unicode MS"/>
        </w:rPr>
        <w:t xml:space="preserve">sociaciones </w:t>
      </w:r>
      <w:r w:rsidRPr="009E045F">
        <w:rPr>
          <w:rFonts w:eastAsia="Arial Unicode MS"/>
        </w:rPr>
        <w:t xml:space="preserve">locales aún no logran tener una </w:t>
      </w:r>
      <w:r w:rsidR="0027141B" w:rsidRPr="009E045F">
        <w:rPr>
          <w:rFonts w:eastAsia="Arial Unicode MS"/>
        </w:rPr>
        <w:t>credibilidad</w:t>
      </w:r>
      <w:r w:rsidRPr="009E045F">
        <w:rPr>
          <w:rFonts w:eastAsia="Arial Unicode MS"/>
        </w:rPr>
        <w:t xml:space="preserve"> total</w:t>
      </w:r>
      <w:r w:rsidR="0027141B" w:rsidRPr="009E045F">
        <w:rPr>
          <w:rFonts w:eastAsia="Arial Unicode MS"/>
        </w:rPr>
        <w:t xml:space="preserve"> </w:t>
      </w:r>
      <w:r w:rsidRPr="009E045F">
        <w:rPr>
          <w:rFonts w:eastAsia="Arial Unicode MS"/>
        </w:rPr>
        <w:t>ante las familias, como la que tenían cuando el proyecto de salud era ejecutado totalmente  por Senderos de Maíz. Esto repercute</w:t>
      </w:r>
      <w:r w:rsidR="0027141B" w:rsidRPr="009E045F">
        <w:rPr>
          <w:rFonts w:eastAsia="Arial Unicode MS"/>
        </w:rPr>
        <w:t xml:space="preserve"> en una deficiente co</w:t>
      </w:r>
      <w:r w:rsidRPr="009E045F">
        <w:rPr>
          <w:rFonts w:eastAsia="Arial Unicode MS"/>
        </w:rPr>
        <w:t>municación entre el encargado de salud y algunas familias</w:t>
      </w:r>
      <w:r w:rsidR="0080399A">
        <w:rPr>
          <w:rFonts w:eastAsia="Arial Unicode MS"/>
        </w:rPr>
        <w:t xml:space="preserve"> menos colaboradoras</w:t>
      </w:r>
      <w:r w:rsidRPr="009E045F">
        <w:rPr>
          <w:rFonts w:eastAsia="Arial Unicode MS"/>
        </w:rPr>
        <w:t>, aunque con el tiempo se ha objetivado una mejoría evidente en la organización y gestión de los viajes por los cent</w:t>
      </w:r>
      <w:r w:rsidR="0080399A">
        <w:rPr>
          <w:rFonts w:eastAsia="Arial Unicode MS"/>
        </w:rPr>
        <w:t>ros, con una creciente</w:t>
      </w:r>
      <w:r w:rsidR="0013503E">
        <w:rPr>
          <w:rFonts w:eastAsia="Arial Unicode MS"/>
        </w:rPr>
        <w:t xml:space="preserve"> satisfacción de las familias.</w:t>
      </w:r>
    </w:p>
    <w:p w14:paraId="25E0BC97" w14:textId="77777777" w:rsidR="007A5AD0" w:rsidRPr="007D45CD" w:rsidRDefault="007A5AD0" w:rsidP="00434870">
      <w:pPr>
        <w:spacing w:line="360" w:lineRule="auto"/>
        <w:jc w:val="both"/>
        <w:rPr>
          <w:b/>
          <w:caps/>
          <w:color w:val="4F81BD"/>
        </w:rPr>
      </w:pPr>
    </w:p>
    <w:p w14:paraId="39AFC5B9" w14:textId="77777777" w:rsidR="00434870" w:rsidRPr="0027141B" w:rsidRDefault="007A2252" w:rsidP="00434870">
      <w:pPr>
        <w:spacing w:line="360" w:lineRule="auto"/>
        <w:jc w:val="both"/>
        <w:outlineLvl w:val="0"/>
        <w:rPr>
          <w:b/>
          <w:caps/>
        </w:rPr>
      </w:pPr>
      <w:r w:rsidRPr="0027141B">
        <w:rPr>
          <w:b/>
          <w:caps/>
        </w:rPr>
        <w:t>9</w:t>
      </w:r>
      <w:r w:rsidR="00434870" w:rsidRPr="0027141B">
        <w:rPr>
          <w:b/>
          <w:caps/>
        </w:rPr>
        <w:t>. Presupuesto</w:t>
      </w:r>
    </w:p>
    <w:p w14:paraId="27412506" w14:textId="77777777" w:rsidR="00434870" w:rsidRPr="0027141B" w:rsidRDefault="00434870" w:rsidP="00434870">
      <w:pPr>
        <w:spacing w:line="360" w:lineRule="auto"/>
        <w:jc w:val="both"/>
      </w:pPr>
    </w:p>
    <w:p w14:paraId="0936105B" w14:textId="77777777" w:rsidR="0027141B" w:rsidRPr="0027141B" w:rsidRDefault="0027141B" w:rsidP="0027141B">
      <w:pPr>
        <w:spacing w:line="360" w:lineRule="auto"/>
        <w:jc w:val="both"/>
        <w:rPr>
          <w:rFonts w:eastAsia="Arial Unicode MS"/>
          <w:b/>
          <w:caps/>
        </w:rPr>
      </w:pPr>
      <w:r w:rsidRPr="0027141B">
        <w:t xml:space="preserve">Para el actual proyecto </w:t>
      </w:r>
      <w:r w:rsidRPr="0027141B">
        <w:rPr>
          <w:rFonts w:eastAsia="Arial Unicode MS"/>
        </w:rPr>
        <w:t>“Apoyo en salud a niñas y niños con discapacidades y enfermedades graves en el Departamento de Sololá (Guatemala)” el presupuesto total fin</w:t>
      </w:r>
      <w:r w:rsidR="00D27470">
        <w:rPr>
          <w:rFonts w:eastAsia="Arial Unicode MS"/>
        </w:rPr>
        <w:t>anciado por Hora de Ayudar</w:t>
      </w:r>
      <w:r w:rsidRPr="0027141B">
        <w:rPr>
          <w:rFonts w:eastAsia="Arial Unicode MS"/>
        </w:rPr>
        <w:t xml:space="preserve"> es de  </w:t>
      </w:r>
      <w:r w:rsidR="00797167">
        <w:rPr>
          <w:rFonts w:eastAsia="Arial Unicode MS"/>
          <w:b/>
        </w:rPr>
        <w:t>9.3</w:t>
      </w:r>
      <w:r w:rsidRPr="0027141B">
        <w:rPr>
          <w:rFonts w:eastAsia="Arial Unicode MS"/>
          <w:b/>
        </w:rPr>
        <w:t>00 euros</w:t>
      </w:r>
      <w:r w:rsidR="00853311">
        <w:rPr>
          <w:rFonts w:eastAsia="Arial Unicode MS"/>
        </w:rPr>
        <w:t xml:space="preserve"> de los cuales se ha </w:t>
      </w:r>
      <w:r w:rsidR="00CA1FB5">
        <w:rPr>
          <w:rFonts w:eastAsia="Arial Unicode MS"/>
        </w:rPr>
        <w:t xml:space="preserve">recibido hasta el momento  4.900 Euros y se ha </w:t>
      </w:r>
      <w:r w:rsidR="00853311">
        <w:rPr>
          <w:rFonts w:eastAsia="Arial Unicode MS"/>
        </w:rPr>
        <w:t>gastado hasta el momento el 70%</w:t>
      </w:r>
      <w:r w:rsidR="00CA1FB5">
        <w:rPr>
          <w:rFonts w:eastAsia="Arial Unicode MS"/>
        </w:rPr>
        <w:t xml:space="preserve"> del presupuesto total (hemos adelantado parte con fondos propios para hacer frente a las necesidades del proyecto)</w:t>
      </w:r>
      <w:r w:rsidR="00853311">
        <w:rPr>
          <w:rFonts w:eastAsia="Arial Unicode MS"/>
        </w:rPr>
        <w:t>.</w:t>
      </w:r>
      <w:r w:rsidR="00853311" w:rsidRPr="00853311">
        <w:t xml:space="preserve"> </w:t>
      </w:r>
      <w:r w:rsidR="00853311" w:rsidRPr="0027141B">
        <w:t>Las facturas originales están disponibles en la oficin</w:t>
      </w:r>
      <w:r w:rsidR="00853311">
        <w:t>a de Senderos de Maíz en Guatemala y el cuadro de Excel de los gastos ejecutados se proporcionará en el Informe Final.</w:t>
      </w:r>
    </w:p>
    <w:p w14:paraId="7A1E16DF" w14:textId="77777777" w:rsidR="0027141B" w:rsidRPr="0027141B" w:rsidRDefault="0027141B" w:rsidP="0027141B">
      <w:pPr>
        <w:spacing w:line="360" w:lineRule="auto"/>
        <w:jc w:val="both"/>
      </w:pPr>
      <w:r w:rsidRPr="0027141B">
        <w:rPr>
          <w:rFonts w:eastAsia="Arial Unicode MS"/>
        </w:rPr>
        <w:t>Este presupuesto ha sido destinado íntegramente a los gastos sanitarios de los niños en Guatemala (gastos de consultas, pruebas de laboratorio e imagen, farmacia, aparatos, ayudas médicas y transporte) y al sueldo parcial del coordinador.</w:t>
      </w:r>
    </w:p>
    <w:p w14:paraId="6F606278" w14:textId="77777777" w:rsidR="00E74067" w:rsidRDefault="004D442D" w:rsidP="007A2252">
      <w:pPr>
        <w:spacing w:line="360" w:lineRule="auto"/>
        <w:jc w:val="both"/>
        <w:rPr>
          <w:b/>
          <w:bCs/>
        </w:rPr>
      </w:pPr>
      <w:r>
        <w:rPr>
          <w:b/>
          <w:bCs/>
        </w:rPr>
        <w:t>11</w:t>
      </w:r>
      <w:r w:rsidR="00E74067">
        <w:rPr>
          <w:b/>
          <w:bCs/>
        </w:rPr>
        <w:t>.  ANEXOS</w:t>
      </w:r>
    </w:p>
    <w:p w14:paraId="5FAE805D" w14:textId="77777777" w:rsidR="00924A69" w:rsidRDefault="00924A69" w:rsidP="007A2252">
      <w:pPr>
        <w:spacing w:line="360" w:lineRule="auto"/>
        <w:jc w:val="both"/>
        <w:rPr>
          <w:b/>
          <w:bCs/>
        </w:rPr>
      </w:pPr>
      <w:r w:rsidRPr="0054428E">
        <w:rPr>
          <w:bCs/>
        </w:rPr>
        <w:t>- Anexo I.</w:t>
      </w:r>
      <w:r>
        <w:rPr>
          <w:b/>
          <w:bCs/>
        </w:rPr>
        <w:t xml:space="preserve"> </w:t>
      </w:r>
      <w:r w:rsidRPr="0054428E">
        <w:rPr>
          <w:bCs/>
        </w:rPr>
        <w:t>Listado de niños operados, Listado de niños oncológicos, Listado de niño</w:t>
      </w:r>
      <w:r w:rsidR="00BB7243">
        <w:rPr>
          <w:bCs/>
        </w:rPr>
        <w:t>s con tratamiento de ortodoncia, Listado de niños sordos y apoyo recibido del proyecto</w:t>
      </w:r>
      <w:r w:rsidR="00CA1FB5">
        <w:rPr>
          <w:bCs/>
        </w:rPr>
        <w:t>.</w:t>
      </w:r>
    </w:p>
    <w:p w14:paraId="447F69D8" w14:textId="77777777" w:rsidR="003F1296" w:rsidRDefault="003F1296" w:rsidP="00434870">
      <w:pPr>
        <w:spacing w:line="360" w:lineRule="auto"/>
        <w:jc w:val="both"/>
        <w:rPr>
          <w:bCs/>
        </w:rPr>
      </w:pPr>
    </w:p>
    <w:p w14:paraId="670C592F" w14:textId="77777777" w:rsidR="00434870" w:rsidRPr="00A339F7" w:rsidRDefault="00434870" w:rsidP="00853311">
      <w:pPr>
        <w:spacing w:line="360" w:lineRule="auto"/>
        <w:jc w:val="center"/>
        <w:rPr>
          <w:b/>
          <w:sz w:val="40"/>
          <w:szCs w:val="28"/>
        </w:rPr>
      </w:pPr>
      <w:r w:rsidRPr="00A339F7">
        <w:rPr>
          <w:b/>
          <w:sz w:val="40"/>
          <w:szCs w:val="28"/>
        </w:rPr>
        <w:t>ANEXO I</w:t>
      </w:r>
    </w:p>
    <w:p w14:paraId="5FC6587B" w14:textId="77777777" w:rsidR="00434870" w:rsidRDefault="00434870" w:rsidP="00434870">
      <w:pPr>
        <w:spacing w:line="360" w:lineRule="auto"/>
        <w:jc w:val="center"/>
        <w:outlineLvl w:val="0"/>
        <w:rPr>
          <w:b/>
          <w:sz w:val="28"/>
          <w:szCs w:val="28"/>
        </w:rPr>
      </w:pPr>
      <w:r w:rsidRPr="00126020">
        <w:rPr>
          <w:b/>
          <w:sz w:val="28"/>
          <w:szCs w:val="28"/>
        </w:rPr>
        <w:t xml:space="preserve">LISTADO DE NIÑOS OPERADOS </w:t>
      </w:r>
      <w:r>
        <w:rPr>
          <w:b/>
          <w:sz w:val="28"/>
          <w:szCs w:val="28"/>
        </w:rPr>
        <w:t xml:space="preserve">EN EL </w:t>
      </w:r>
      <w:r w:rsidR="004D442D">
        <w:rPr>
          <w:b/>
          <w:sz w:val="28"/>
          <w:szCs w:val="28"/>
        </w:rPr>
        <w:t>AÑO 2013</w:t>
      </w:r>
    </w:p>
    <w:p w14:paraId="573D62EA" w14:textId="77777777" w:rsidR="00434870" w:rsidRDefault="00434870" w:rsidP="00434870">
      <w:pPr>
        <w:spacing w:line="360" w:lineRule="auto"/>
        <w:jc w:val="center"/>
        <w:outlineLvl w:val="0"/>
        <w:rPr>
          <w:b/>
          <w:sz w:val="28"/>
          <w:szCs w:val="28"/>
        </w:rPr>
      </w:pPr>
    </w:p>
    <w:p w14:paraId="69088AFD" w14:textId="77777777" w:rsidR="0080399A" w:rsidRPr="0080399A" w:rsidRDefault="00BF4A8C" w:rsidP="0080399A">
      <w:pPr>
        <w:pStyle w:val="ListParagraph"/>
        <w:numPr>
          <w:ilvl w:val="0"/>
          <w:numId w:val="17"/>
        </w:numPr>
        <w:spacing w:line="360" w:lineRule="auto"/>
        <w:jc w:val="both"/>
        <w:outlineLvl w:val="0"/>
        <w:rPr>
          <w:sz w:val="28"/>
          <w:szCs w:val="28"/>
        </w:rPr>
      </w:pPr>
      <w:r w:rsidRPr="0080399A">
        <w:rPr>
          <w:sz w:val="28"/>
          <w:szCs w:val="28"/>
        </w:rPr>
        <w:t xml:space="preserve">Ana Cristina </w:t>
      </w:r>
      <w:proofErr w:type="spellStart"/>
      <w:r w:rsidRPr="0080399A">
        <w:rPr>
          <w:sz w:val="28"/>
          <w:szCs w:val="28"/>
        </w:rPr>
        <w:t>Nimacachí</w:t>
      </w:r>
      <w:proofErr w:type="spellEnd"/>
      <w:r w:rsidRPr="0080399A">
        <w:rPr>
          <w:sz w:val="28"/>
          <w:szCs w:val="28"/>
        </w:rPr>
        <w:t>, operada el 21 de Marzo en Visualiza de cataratas congénitas de ambos ojos.</w:t>
      </w:r>
    </w:p>
    <w:p w14:paraId="07C8FFE7" w14:textId="77777777" w:rsidR="00434870" w:rsidRPr="00DF1005" w:rsidRDefault="007C6E46" w:rsidP="0013503E">
      <w:pPr>
        <w:spacing w:line="360" w:lineRule="auto"/>
        <w:ind w:left="360"/>
        <w:jc w:val="both"/>
        <w:outlineLvl w:val="0"/>
        <w:rPr>
          <w:sz w:val="28"/>
          <w:szCs w:val="28"/>
        </w:rPr>
      </w:pPr>
      <w:r>
        <w:rPr>
          <w:sz w:val="28"/>
          <w:szCs w:val="28"/>
        </w:rPr>
        <w:t xml:space="preserve">2. </w:t>
      </w:r>
      <w:r w:rsidR="00BF4A8C">
        <w:rPr>
          <w:sz w:val="28"/>
          <w:szCs w:val="28"/>
        </w:rPr>
        <w:t xml:space="preserve">Selvin Baján, operado el 10-6-2013 para extracción quirúrgica de placas tras ser intervenido el año anterior de luxación de ambas caderas </w:t>
      </w:r>
      <w:r w:rsidR="00BF4A8C">
        <w:rPr>
          <w:sz w:val="28"/>
          <w:szCs w:val="28"/>
        </w:rPr>
        <w:lastRenderedPageBreak/>
        <w:t>en 3 ocasiones.</w:t>
      </w:r>
      <w:r w:rsidR="00434870" w:rsidRPr="00DF1005">
        <w:rPr>
          <w:sz w:val="28"/>
          <w:szCs w:val="28"/>
        </w:rPr>
        <w:t xml:space="preserve"> </w:t>
      </w:r>
      <w:r w:rsidR="0034728B">
        <w:rPr>
          <w:sz w:val="28"/>
          <w:szCs w:val="28"/>
        </w:rPr>
        <w:t>Fue operado por el Dr. Pedro José Camposeco en el Hospital Maranatha.</w:t>
      </w:r>
    </w:p>
    <w:p w14:paraId="450DFB4A" w14:textId="77777777" w:rsidR="00434870" w:rsidRPr="00DF1005" w:rsidRDefault="007C6E46" w:rsidP="0013503E">
      <w:pPr>
        <w:spacing w:line="360" w:lineRule="auto"/>
        <w:ind w:left="360"/>
        <w:jc w:val="both"/>
        <w:outlineLvl w:val="0"/>
        <w:rPr>
          <w:sz w:val="28"/>
          <w:szCs w:val="28"/>
        </w:rPr>
      </w:pPr>
      <w:r>
        <w:rPr>
          <w:sz w:val="28"/>
          <w:szCs w:val="28"/>
        </w:rPr>
        <w:t xml:space="preserve">3. </w:t>
      </w:r>
      <w:r w:rsidR="00BF4A8C">
        <w:rPr>
          <w:sz w:val="28"/>
          <w:szCs w:val="28"/>
        </w:rPr>
        <w:t>Melvin Lorenzana, arreglo dental bajo anestesia general (por retraso psicomotor y falta de colaboración), realizado el 1 de Marzo en Kalismal en Santiago Atitlán.</w:t>
      </w:r>
    </w:p>
    <w:p w14:paraId="446E0C77" w14:textId="77777777" w:rsidR="00BF4A8C" w:rsidRDefault="007C6E46" w:rsidP="0013503E">
      <w:pPr>
        <w:spacing w:line="360" w:lineRule="auto"/>
        <w:ind w:left="360"/>
        <w:jc w:val="both"/>
        <w:outlineLvl w:val="0"/>
        <w:rPr>
          <w:sz w:val="28"/>
          <w:szCs w:val="28"/>
        </w:rPr>
      </w:pPr>
      <w:r w:rsidRPr="00BF4A8C">
        <w:rPr>
          <w:sz w:val="28"/>
          <w:szCs w:val="28"/>
        </w:rPr>
        <w:t xml:space="preserve">4. </w:t>
      </w:r>
      <w:r w:rsidR="00BF4A8C">
        <w:rPr>
          <w:sz w:val="28"/>
          <w:szCs w:val="28"/>
        </w:rPr>
        <w:t>Verónica Sosof, arreglo dental bajo anestesia general (por retraso psicomotor y falta de colaboración), realizado el 1 de Marzo en Kalismal en Santiago Atitlán.</w:t>
      </w:r>
    </w:p>
    <w:p w14:paraId="4CE10F1D" w14:textId="77777777" w:rsidR="00B0672E" w:rsidRDefault="00BF4A8C" w:rsidP="0013503E">
      <w:pPr>
        <w:spacing w:line="360" w:lineRule="auto"/>
        <w:ind w:left="360"/>
        <w:jc w:val="both"/>
        <w:outlineLvl w:val="0"/>
        <w:rPr>
          <w:sz w:val="28"/>
          <w:szCs w:val="28"/>
        </w:rPr>
      </w:pPr>
      <w:r>
        <w:rPr>
          <w:sz w:val="28"/>
          <w:szCs w:val="28"/>
        </w:rPr>
        <w:t xml:space="preserve">5.- Cruz Sapalú, arreglo dental bajo anestesia general (por retraso psicomotor y falta de colaboración), realizado el 1 de Marzo en Jornadas </w:t>
      </w:r>
      <w:proofErr w:type="spellStart"/>
      <w:r w:rsidR="0013503E">
        <w:rPr>
          <w:sz w:val="28"/>
          <w:szCs w:val="28"/>
        </w:rPr>
        <w:t>Kalismal</w:t>
      </w:r>
      <w:proofErr w:type="spellEnd"/>
      <w:r w:rsidR="0013503E">
        <w:rPr>
          <w:sz w:val="28"/>
          <w:szCs w:val="28"/>
        </w:rPr>
        <w:t xml:space="preserve"> </w:t>
      </w:r>
      <w:r>
        <w:rPr>
          <w:sz w:val="28"/>
          <w:szCs w:val="28"/>
        </w:rPr>
        <w:t xml:space="preserve">en Santiago </w:t>
      </w:r>
      <w:proofErr w:type="spellStart"/>
      <w:r>
        <w:rPr>
          <w:sz w:val="28"/>
          <w:szCs w:val="28"/>
        </w:rPr>
        <w:t>Atitlán</w:t>
      </w:r>
      <w:proofErr w:type="spellEnd"/>
      <w:r>
        <w:rPr>
          <w:sz w:val="28"/>
          <w:szCs w:val="28"/>
        </w:rPr>
        <w:t>.</w:t>
      </w:r>
    </w:p>
    <w:p w14:paraId="710DBC3A" w14:textId="77777777" w:rsidR="00D27470" w:rsidRDefault="00D27470" w:rsidP="0013503E">
      <w:pPr>
        <w:spacing w:line="360" w:lineRule="auto"/>
        <w:ind w:left="360"/>
        <w:jc w:val="both"/>
        <w:outlineLvl w:val="0"/>
        <w:rPr>
          <w:sz w:val="28"/>
          <w:szCs w:val="28"/>
        </w:rPr>
      </w:pPr>
      <w:r>
        <w:rPr>
          <w:sz w:val="28"/>
          <w:szCs w:val="28"/>
        </w:rPr>
        <w:t xml:space="preserve">6.- </w:t>
      </w:r>
      <w:proofErr w:type="spellStart"/>
      <w:r>
        <w:rPr>
          <w:sz w:val="28"/>
          <w:szCs w:val="28"/>
        </w:rPr>
        <w:t>Midred</w:t>
      </w:r>
      <w:proofErr w:type="spellEnd"/>
      <w:r>
        <w:rPr>
          <w:sz w:val="28"/>
          <w:szCs w:val="28"/>
        </w:rPr>
        <w:t xml:space="preserve"> Mogollón, arreglo dental bajo anestesia general el 20 de Agosto en Jornadas </w:t>
      </w:r>
      <w:proofErr w:type="spellStart"/>
      <w:r>
        <w:rPr>
          <w:sz w:val="28"/>
          <w:szCs w:val="28"/>
        </w:rPr>
        <w:t>Kalismal</w:t>
      </w:r>
      <w:proofErr w:type="spellEnd"/>
      <w:r>
        <w:rPr>
          <w:sz w:val="28"/>
          <w:szCs w:val="28"/>
        </w:rPr>
        <w:t xml:space="preserve"> en Santiago </w:t>
      </w:r>
      <w:proofErr w:type="spellStart"/>
      <w:r>
        <w:rPr>
          <w:sz w:val="28"/>
          <w:szCs w:val="28"/>
        </w:rPr>
        <w:t>Atitlán</w:t>
      </w:r>
      <w:proofErr w:type="spellEnd"/>
      <w:r>
        <w:rPr>
          <w:sz w:val="28"/>
          <w:szCs w:val="28"/>
        </w:rPr>
        <w:t>.</w:t>
      </w:r>
    </w:p>
    <w:p w14:paraId="36FADE1A" w14:textId="77777777" w:rsidR="00D27470" w:rsidRDefault="00D27470" w:rsidP="0013503E">
      <w:pPr>
        <w:spacing w:line="360" w:lineRule="auto"/>
        <w:ind w:left="360"/>
        <w:jc w:val="both"/>
        <w:outlineLvl w:val="0"/>
        <w:rPr>
          <w:sz w:val="28"/>
          <w:szCs w:val="28"/>
        </w:rPr>
      </w:pPr>
      <w:r>
        <w:rPr>
          <w:sz w:val="28"/>
          <w:szCs w:val="28"/>
        </w:rPr>
        <w:t xml:space="preserve">7.- Domingo </w:t>
      </w:r>
      <w:proofErr w:type="spellStart"/>
      <w:r>
        <w:rPr>
          <w:sz w:val="28"/>
          <w:szCs w:val="28"/>
        </w:rPr>
        <w:t>Xicay</w:t>
      </w:r>
      <w:proofErr w:type="spellEnd"/>
      <w:r>
        <w:rPr>
          <w:sz w:val="28"/>
          <w:szCs w:val="28"/>
        </w:rPr>
        <w:t xml:space="preserve">, arreglo dental bajo anestesia general el 19 de Agosto en Jornadas </w:t>
      </w:r>
      <w:proofErr w:type="spellStart"/>
      <w:r>
        <w:rPr>
          <w:sz w:val="28"/>
          <w:szCs w:val="28"/>
        </w:rPr>
        <w:t>Kalismal</w:t>
      </w:r>
      <w:proofErr w:type="spellEnd"/>
      <w:r>
        <w:rPr>
          <w:sz w:val="28"/>
          <w:szCs w:val="28"/>
        </w:rPr>
        <w:t xml:space="preserve"> en Santiago </w:t>
      </w:r>
      <w:proofErr w:type="spellStart"/>
      <w:r>
        <w:rPr>
          <w:sz w:val="28"/>
          <w:szCs w:val="28"/>
        </w:rPr>
        <w:t>Atitlán</w:t>
      </w:r>
      <w:proofErr w:type="spellEnd"/>
      <w:r>
        <w:rPr>
          <w:sz w:val="28"/>
          <w:szCs w:val="28"/>
        </w:rPr>
        <w:t>.</w:t>
      </w:r>
    </w:p>
    <w:p w14:paraId="51276DFA" w14:textId="77777777" w:rsidR="00D27470" w:rsidRDefault="00D27470" w:rsidP="0013503E">
      <w:pPr>
        <w:spacing w:line="360" w:lineRule="auto"/>
        <w:ind w:left="360"/>
        <w:jc w:val="both"/>
        <w:outlineLvl w:val="0"/>
        <w:rPr>
          <w:sz w:val="28"/>
          <w:szCs w:val="28"/>
        </w:rPr>
      </w:pPr>
      <w:r>
        <w:rPr>
          <w:sz w:val="28"/>
          <w:szCs w:val="28"/>
        </w:rPr>
        <w:t xml:space="preserve">8.- Diego </w:t>
      </w:r>
      <w:proofErr w:type="spellStart"/>
      <w:r>
        <w:rPr>
          <w:sz w:val="28"/>
          <w:szCs w:val="28"/>
        </w:rPr>
        <w:t>Adonías</w:t>
      </w:r>
      <w:proofErr w:type="spellEnd"/>
      <w:r>
        <w:rPr>
          <w:sz w:val="28"/>
          <w:szCs w:val="28"/>
        </w:rPr>
        <w:t xml:space="preserve"> </w:t>
      </w:r>
      <w:proofErr w:type="spellStart"/>
      <w:r>
        <w:rPr>
          <w:sz w:val="28"/>
          <w:szCs w:val="28"/>
        </w:rPr>
        <w:t>Cabaj</w:t>
      </w:r>
      <w:proofErr w:type="spellEnd"/>
      <w:r>
        <w:rPr>
          <w:sz w:val="28"/>
          <w:szCs w:val="28"/>
        </w:rPr>
        <w:t xml:space="preserve">, arreglo dental bajo anestesia general el 19 de Agosto en Jornadas </w:t>
      </w:r>
      <w:proofErr w:type="spellStart"/>
      <w:r>
        <w:rPr>
          <w:sz w:val="28"/>
          <w:szCs w:val="28"/>
        </w:rPr>
        <w:t>Kalismal</w:t>
      </w:r>
      <w:proofErr w:type="spellEnd"/>
      <w:r>
        <w:rPr>
          <w:sz w:val="28"/>
          <w:szCs w:val="28"/>
        </w:rPr>
        <w:t xml:space="preserve"> en Santiago </w:t>
      </w:r>
      <w:proofErr w:type="spellStart"/>
      <w:r>
        <w:rPr>
          <w:sz w:val="28"/>
          <w:szCs w:val="28"/>
        </w:rPr>
        <w:t>Atitlán</w:t>
      </w:r>
      <w:proofErr w:type="spellEnd"/>
      <w:r>
        <w:rPr>
          <w:sz w:val="28"/>
          <w:szCs w:val="28"/>
        </w:rPr>
        <w:t>.</w:t>
      </w:r>
    </w:p>
    <w:p w14:paraId="70B2E430" w14:textId="77777777" w:rsidR="00D27470" w:rsidRDefault="00D27470" w:rsidP="0013503E">
      <w:pPr>
        <w:spacing w:line="360" w:lineRule="auto"/>
        <w:ind w:left="360"/>
        <w:jc w:val="both"/>
        <w:outlineLvl w:val="0"/>
        <w:rPr>
          <w:sz w:val="28"/>
          <w:szCs w:val="28"/>
        </w:rPr>
      </w:pPr>
      <w:r>
        <w:rPr>
          <w:sz w:val="28"/>
          <w:szCs w:val="28"/>
        </w:rPr>
        <w:t xml:space="preserve">9.- Salvador Ismael Pablo Pichol, arreglo dental bajo anestesia general el 19 de Agosto en Jornadas </w:t>
      </w:r>
      <w:proofErr w:type="spellStart"/>
      <w:r>
        <w:rPr>
          <w:sz w:val="28"/>
          <w:szCs w:val="28"/>
        </w:rPr>
        <w:t>Kalismal</w:t>
      </w:r>
      <w:proofErr w:type="spellEnd"/>
      <w:r>
        <w:rPr>
          <w:sz w:val="28"/>
          <w:szCs w:val="28"/>
        </w:rPr>
        <w:t xml:space="preserve"> en Santiago </w:t>
      </w:r>
      <w:proofErr w:type="spellStart"/>
      <w:r>
        <w:rPr>
          <w:sz w:val="28"/>
          <w:szCs w:val="28"/>
        </w:rPr>
        <w:t>Atitlán</w:t>
      </w:r>
      <w:proofErr w:type="spellEnd"/>
      <w:r>
        <w:rPr>
          <w:sz w:val="28"/>
          <w:szCs w:val="28"/>
        </w:rPr>
        <w:t>.</w:t>
      </w:r>
    </w:p>
    <w:p w14:paraId="19E8F383" w14:textId="77777777" w:rsidR="007D6579" w:rsidRPr="00DF1005" w:rsidRDefault="007D6579" w:rsidP="0013503E">
      <w:pPr>
        <w:spacing w:line="360" w:lineRule="auto"/>
        <w:ind w:left="360"/>
        <w:jc w:val="both"/>
        <w:outlineLvl w:val="0"/>
        <w:rPr>
          <w:sz w:val="28"/>
          <w:szCs w:val="28"/>
        </w:rPr>
      </w:pPr>
      <w:r>
        <w:rPr>
          <w:sz w:val="28"/>
          <w:szCs w:val="28"/>
        </w:rPr>
        <w:t xml:space="preserve">10.- Lidia Concepción </w:t>
      </w:r>
      <w:proofErr w:type="spellStart"/>
      <w:r>
        <w:rPr>
          <w:sz w:val="28"/>
          <w:szCs w:val="28"/>
        </w:rPr>
        <w:t>Sojuel</w:t>
      </w:r>
      <w:proofErr w:type="spellEnd"/>
      <w:r>
        <w:rPr>
          <w:sz w:val="28"/>
          <w:szCs w:val="28"/>
        </w:rPr>
        <w:t xml:space="preserve"> </w:t>
      </w:r>
      <w:proofErr w:type="spellStart"/>
      <w:r>
        <w:rPr>
          <w:sz w:val="28"/>
          <w:szCs w:val="28"/>
        </w:rPr>
        <w:t>Mesía</w:t>
      </w:r>
      <w:proofErr w:type="spellEnd"/>
      <w:r>
        <w:rPr>
          <w:sz w:val="28"/>
          <w:szCs w:val="28"/>
        </w:rPr>
        <w:t>, operación de ortopedia en Jornadas de la Fundación Pediátrica Guatemalteca el 9 de Agosto.</w:t>
      </w:r>
    </w:p>
    <w:p w14:paraId="18D295A0" w14:textId="77777777" w:rsidR="00434870" w:rsidRPr="00126020" w:rsidRDefault="00434870" w:rsidP="00434870">
      <w:pPr>
        <w:spacing w:line="360" w:lineRule="auto"/>
        <w:jc w:val="center"/>
        <w:outlineLvl w:val="0"/>
        <w:rPr>
          <w:b/>
          <w:sz w:val="28"/>
          <w:szCs w:val="28"/>
        </w:rPr>
      </w:pPr>
    </w:p>
    <w:p w14:paraId="61C2D4F8" w14:textId="77777777" w:rsidR="00BF4A8C" w:rsidRDefault="00434870" w:rsidP="00BF4A8C">
      <w:pPr>
        <w:spacing w:line="360" w:lineRule="auto"/>
        <w:jc w:val="center"/>
        <w:outlineLvl w:val="0"/>
        <w:rPr>
          <w:b/>
          <w:sz w:val="28"/>
          <w:szCs w:val="28"/>
        </w:rPr>
      </w:pPr>
      <w:r w:rsidRPr="00126020">
        <w:rPr>
          <w:b/>
          <w:sz w:val="28"/>
          <w:szCs w:val="28"/>
        </w:rPr>
        <w:t>LISTADO NIÑOS ONCOLÓGICOS</w:t>
      </w:r>
    </w:p>
    <w:p w14:paraId="0A7110A1" w14:textId="77777777" w:rsidR="0013503E" w:rsidRDefault="0013503E" w:rsidP="00BF4A8C">
      <w:pPr>
        <w:spacing w:line="360" w:lineRule="auto"/>
        <w:jc w:val="center"/>
        <w:outlineLvl w:val="0"/>
        <w:rPr>
          <w:b/>
          <w:sz w:val="28"/>
          <w:szCs w:val="28"/>
        </w:rPr>
      </w:pPr>
    </w:p>
    <w:p w14:paraId="2E979E7F" w14:textId="77777777" w:rsidR="00BF4A8C" w:rsidRPr="00BF4A8C" w:rsidRDefault="00434870" w:rsidP="00BF4A8C">
      <w:pPr>
        <w:pStyle w:val="ListParagraph"/>
        <w:numPr>
          <w:ilvl w:val="0"/>
          <w:numId w:val="12"/>
        </w:numPr>
        <w:spacing w:line="360" w:lineRule="auto"/>
        <w:jc w:val="both"/>
        <w:outlineLvl w:val="0"/>
        <w:rPr>
          <w:b/>
          <w:sz w:val="28"/>
          <w:szCs w:val="28"/>
        </w:rPr>
      </w:pPr>
      <w:r w:rsidRPr="00BF4A8C">
        <w:rPr>
          <w:sz w:val="28"/>
          <w:szCs w:val="28"/>
        </w:rPr>
        <w:t>Rogel Chutá, Leucemia Linfoblástica Aguda</w:t>
      </w:r>
    </w:p>
    <w:p w14:paraId="09A835D9" w14:textId="77777777" w:rsidR="00BF4A8C" w:rsidRPr="00BF4A8C" w:rsidRDefault="00434870" w:rsidP="00BF4A8C">
      <w:pPr>
        <w:pStyle w:val="ListParagraph"/>
        <w:numPr>
          <w:ilvl w:val="0"/>
          <w:numId w:val="12"/>
        </w:numPr>
        <w:spacing w:line="360" w:lineRule="auto"/>
        <w:jc w:val="both"/>
        <w:outlineLvl w:val="0"/>
        <w:rPr>
          <w:b/>
          <w:sz w:val="28"/>
          <w:szCs w:val="28"/>
        </w:rPr>
      </w:pPr>
      <w:r w:rsidRPr="00BF4A8C">
        <w:rPr>
          <w:sz w:val="28"/>
          <w:szCs w:val="28"/>
        </w:rPr>
        <w:t>Jesús Bartolomé Ramos, Leucemia Linfoblástica Aguda</w:t>
      </w:r>
    </w:p>
    <w:p w14:paraId="152672CB" w14:textId="77777777" w:rsidR="00BF4A8C" w:rsidRPr="00BF4A8C" w:rsidRDefault="00434870" w:rsidP="00BF4A8C">
      <w:pPr>
        <w:pStyle w:val="ListParagraph"/>
        <w:numPr>
          <w:ilvl w:val="0"/>
          <w:numId w:val="12"/>
        </w:numPr>
        <w:spacing w:line="360" w:lineRule="auto"/>
        <w:jc w:val="both"/>
        <w:outlineLvl w:val="0"/>
        <w:rPr>
          <w:b/>
          <w:sz w:val="28"/>
          <w:szCs w:val="28"/>
        </w:rPr>
      </w:pPr>
      <w:r w:rsidRPr="00BF4A8C">
        <w:rPr>
          <w:sz w:val="28"/>
          <w:szCs w:val="28"/>
        </w:rPr>
        <w:t xml:space="preserve">Cindy </w:t>
      </w:r>
      <w:r w:rsidR="00C50B16" w:rsidRPr="00BF4A8C">
        <w:rPr>
          <w:sz w:val="28"/>
          <w:szCs w:val="28"/>
        </w:rPr>
        <w:t>Anastasia</w:t>
      </w:r>
      <w:r w:rsidRPr="00BF4A8C">
        <w:rPr>
          <w:sz w:val="28"/>
          <w:szCs w:val="28"/>
        </w:rPr>
        <w:t xml:space="preserve"> López, Leucemia Linfoblástica Aguda</w:t>
      </w:r>
    </w:p>
    <w:p w14:paraId="7F0E889E" w14:textId="77777777" w:rsidR="00434870" w:rsidRPr="00BB7243" w:rsidRDefault="00434870" w:rsidP="00BB7243">
      <w:pPr>
        <w:pStyle w:val="ListParagraph"/>
        <w:numPr>
          <w:ilvl w:val="0"/>
          <w:numId w:val="12"/>
        </w:numPr>
        <w:spacing w:line="360" w:lineRule="auto"/>
        <w:jc w:val="both"/>
        <w:outlineLvl w:val="0"/>
        <w:rPr>
          <w:b/>
          <w:sz w:val="28"/>
          <w:szCs w:val="28"/>
        </w:rPr>
      </w:pPr>
      <w:r w:rsidRPr="00BF4A8C">
        <w:rPr>
          <w:sz w:val="28"/>
          <w:szCs w:val="28"/>
        </w:rPr>
        <w:t xml:space="preserve">Diego Josué Pérez Ixtamer, Linfoma Linfoblástico con recaída </w:t>
      </w:r>
      <w:r w:rsidR="00BF4A8C" w:rsidRPr="00BF4A8C">
        <w:rPr>
          <w:sz w:val="28"/>
          <w:szCs w:val="28"/>
        </w:rPr>
        <w:t>d</w:t>
      </w:r>
      <w:r w:rsidRPr="00BF4A8C">
        <w:rPr>
          <w:sz w:val="28"/>
          <w:szCs w:val="28"/>
        </w:rPr>
        <w:t>e Sistema Nervioso Central</w:t>
      </w:r>
    </w:p>
    <w:p w14:paraId="6B9C2269" w14:textId="77777777" w:rsidR="0013503E" w:rsidRPr="00065611" w:rsidRDefault="0013503E" w:rsidP="00434870">
      <w:pPr>
        <w:spacing w:line="360" w:lineRule="auto"/>
        <w:jc w:val="both"/>
        <w:outlineLvl w:val="0"/>
        <w:rPr>
          <w:b/>
          <w:sz w:val="28"/>
          <w:szCs w:val="28"/>
        </w:rPr>
      </w:pPr>
    </w:p>
    <w:p w14:paraId="5FE110A7" w14:textId="77777777" w:rsidR="00434870" w:rsidRDefault="00434870" w:rsidP="00434870">
      <w:pPr>
        <w:spacing w:line="360" w:lineRule="auto"/>
        <w:jc w:val="center"/>
        <w:outlineLvl w:val="0"/>
        <w:rPr>
          <w:b/>
          <w:sz w:val="28"/>
          <w:szCs w:val="28"/>
        </w:rPr>
      </w:pPr>
      <w:r w:rsidRPr="00126020">
        <w:rPr>
          <w:b/>
          <w:sz w:val="28"/>
          <w:szCs w:val="28"/>
        </w:rPr>
        <w:t>LISTADO NIÑOS CON TRATAMIENTO DE ORTODONCIA</w:t>
      </w:r>
    </w:p>
    <w:p w14:paraId="5848AFE8" w14:textId="77777777" w:rsidR="00434870" w:rsidRPr="007644DF" w:rsidRDefault="00434870" w:rsidP="00434870">
      <w:pPr>
        <w:spacing w:line="360" w:lineRule="auto"/>
        <w:jc w:val="center"/>
        <w:outlineLvl w:val="0"/>
        <w:rPr>
          <w:b/>
          <w:sz w:val="28"/>
          <w:szCs w:val="28"/>
        </w:rPr>
      </w:pPr>
    </w:p>
    <w:p w14:paraId="77913DEE" w14:textId="77777777" w:rsidR="0013503E" w:rsidRDefault="00434870" w:rsidP="0013503E">
      <w:pPr>
        <w:pStyle w:val="ListParagraph"/>
        <w:numPr>
          <w:ilvl w:val="0"/>
          <w:numId w:val="16"/>
        </w:numPr>
        <w:spacing w:line="360" w:lineRule="auto"/>
        <w:jc w:val="both"/>
        <w:outlineLvl w:val="0"/>
        <w:rPr>
          <w:sz w:val="28"/>
          <w:szCs w:val="28"/>
        </w:rPr>
      </w:pPr>
      <w:proofErr w:type="spellStart"/>
      <w:r w:rsidRPr="0013503E">
        <w:rPr>
          <w:sz w:val="28"/>
          <w:szCs w:val="28"/>
        </w:rPr>
        <w:t>Amsi</w:t>
      </w:r>
      <w:proofErr w:type="spellEnd"/>
      <w:r w:rsidRPr="0013503E">
        <w:rPr>
          <w:sz w:val="28"/>
          <w:szCs w:val="28"/>
        </w:rPr>
        <w:t xml:space="preserve"> Josefina García </w:t>
      </w:r>
      <w:proofErr w:type="spellStart"/>
      <w:r w:rsidRPr="0013503E">
        <w:rPr>
          <w:sz w:val="28"/>
          <w:szCs w:val="28"/>
        </w:rPr>
        <w:t>Tiú</w:t>
      </w:r>
      <w:proofErr w:type="spellEnd"/>
      <w:r w:rsidRPr="0013503E">
        <w:rPr>
          <w:sz w:val="28"/>
          <w:szCs w:val="28"/>
        </w:rPr>
        <w:t>, labio leporino y paladar hendido</w:t>
      </w:r>
    </w:p>
    <w:p w14:paraId="1A01CDD2" w14:textId="77777777" w:rsidR="0013503E" w:rsidRDefault="00434870" w:rsidP="0013503E">
      <w:pPr>
        <w:pStyle w:val="ListParagraph"/>
        <w:numPr>
          <w:ilvl w:val="0"/>
          <w:numId w:val="16"/>
        </w:numPr>
        <w:spacing w:line="360" w:lineRule="auto"/>
        <w:jc w:val="both"/>
        <w:outlineLvl w:val="0"/>
        <w:rPr>
          <w:sz w:val="28"/>
          <w:szCs w:val="28"/>
        </w:rPr>
      </w:pPr>
      <w:r w:rsidRPr="0013503E">
        <w:rPr>
          <w:sz w:val="28"/>
          <w:szCs w:val="28"/>
        </w:rPr>
        <w:t>Denis Josué Sapalú, labio leporino</w:t>
      </w:r>
    </w:p>
    <w:p w14:paraId="5241BC97" w14:textId="77777777" w:rsidR="0013503E" w:rsidRDefault="00434870" w:rsidP="0013503E">
      <w:pPr>
        <w:pStyle w:val="ListParagraph"/>
        <w:numPr>
          <w:ilvl w:val="0"/>
          <w:numId w:val="16"/>
        </w:numPr>
        <w:spacing w:line="360" w:lineRule="auto"/>
        <w:jc w:val="both"/>
        <w:outlineLvl w:val="0"/>
        <w:rPr>
          <w:sz w:val="28"/>
          <w:szCs w:val="28"/>
        </w:rPr>
      </w:pPr>
      <w:r w:rsidRPr="0013503E">
        <w:rPr>
          <w:sz w:val="28"/>
          <w:szCs w:val="28"/>
        </w:rPr>
        <w:t>Salvador David Pablo, labio leporino y paladar hendido</w:t>
      </w:r>
    </w:p>
    <w:p w14:paraId="3EECDBC0" w14:textId="77777777" w:rsidR="0013503E" w:rsidRDefault="00434870" w:rsidP="0013503E">
      <w:pPr>
        <w:pStyle w:val="ListParagraph"/>
        <w:numPr>
          <w:ilvl w:val="0"/>
          <w:numId w:val="16"/>
        </w:numPr>
        <w:spacing w:line="360" w:lineRule="auto"/>
        <w:jc w:val="both"/>
        <w:outlineLvl w:val="0"/>
        <w:rPr>
          <w:sz w:val="28"/>
          <w:szCs w:val="28"/>
        </w:rPr>
      </w:pPr>
      <w:r w:rsidRPr="0013503E">
        <w:rPr>
          <w:sz w:val="28"/>
          <w:szCs w:val="28"/>
        </w:rPr>
        <w:t>Domingo Sicay, labio leporino y paladar hendido</w:t>
      </w:r>
    </w:p>
    <w:p w14:paraId="1FB727FF" w14:textId="77777777" w:rsidR="00BB7243" w:rsidRDefault="00434870" w:rsidP="0013503E">
      <w:pPr>
        <w:pStyle w:val="ListParagraph"/>
        <w:numPr>
          <w:ilvl w:val="0"/>
          <w:numId w:val="16"/>
        </w:numPr>
        <w:spacing w:line="360" w:lineRule="auto"/>
        <w:jc w:val="both"/>
        <w:outlineLvl w:val="0"/>
        <w:rPr>
          <w:sz w:val="28"/>
          <w:szCs w:val="28"/>
        </w:rPr>
      </w:pPr>
      <w:r w:rsidRPr="0013503E">
        <w:rPr>
          <w:sz w:val="28"/>
          <w:szCs w:val="28"/>
        </w:rPr>
        <w:t>Priscila Sapalú, labio leporino y paladar hendid</w:t>
      </w:r>
      <w:r w:rsidR="00BB7243" w:rsidRPr="0013503E">
        <w:rPr>
          <w:sz w:val="28"/>
          <w:szCs w:val="28"/>
        </w:rPr>
        <w:t>o</w:t>
      </w:r>
    </w:p>
    <w:p w14:paraId="508633E8" w14:textId="77777777" w:rsidR="007D6579" w:rsidRDefault="007D6579" w:rsidP="0013503E">
      <w:pPr>
        <w:pStyle w:val="ListParagraph"/>
        <w:numPr>
          <w:ilvl w:val="0"/>
          <w:numId w:val="16"/>
        </w:numPr>
        <w:spacing w:line="360" w:lineRule="auto"/>
        <w:jc w:val="both"/>
        <w:outlineLvl w:val="0"/>
        <w:rPr>
          <w:sz w:val="28"/>
          <w:szCs w:val="28"/>
        </w:rPr>
      </w:pPr>
      <w:r>
        <w:rPr>
          <w:sz w:val="28"/>
          <w:szCs w:val="28"/>
        </w:rPr>
        <w:t xml:space="preserve">Elmer Leonardo </w:t>
      </w:r>
      <w:proofErr w:type="spellStart"/>
      <w:r>
        <w:rPr>
          <w:sz w:val="28"/>
          <w:szCs w:val="28"/>
        </w:rPr>
        <w:t>Quex</w:t>
      </w:r>
      <w:proofErr w:type="spellEnd"/>
      <w:r>
        <w:rPr>
          <w:sz w:val="28"/>
          <w:szCs w:val="28"/>
        </w:rPr>
        <w:t>, labio leporino y paladar hendido</w:t>
      </w:r>
    </w:p>
    <w:p w14:paraId="4782360E" w14:textId="77777777" w:rsidR="00BB7243" w:rsidRDefault="007D6579" w:rsidP="00BB7243">
      <w:pPr>
        <w:pStyle w:val="ListParagraph"/>
        <w:numPr>
          <w:ilvl w:val="0"/>
          <w:numId w:val="16"/>
        </w:numPr>
        <w:spacing w:line="360" w:lineRule="auto"/>
        <w:jc w:val="both"/>
        <w:outlineLvl w:val="0"/>
        <w:rPr>
          <w:sz w:val="28"/>
          <w:szCs w:val="28"/>
        </w:rPr>
      </w:pPr>
      <w:r>
        <w:rPr>
          <w:sz w:val="28"/>
          <w:szCs w:val="28"/>
        </w:rPr>
        <w:t>Jonathan Antonio Gómez Martí, labio leporino y paladar hendido</w:t>
      </w:r>
    </w:p>
    <w:p w14:paraId="69608AB4" w14:textId="77777777" w:rsidR="00853311" w:rsidRPr="00853311" w:rsidRDefault="00853311" w:rsidP="00853311">
      <w:pPr>
        <w:pStyle w:val="ListParagraph"/>
        <w:spacing w:line="360" w:lineRule="auto"/>
        <w:jc w:val="both"/>
        <w:outlineLvl w:val="0"/>
        <w:rPr>
          <w:sz w:val="28"/>
          <w:szCs w:val="28"/>
        </w:rPr>
      </w:pPr>
    </w:p>
    <w:p w14:paraId="37B61081" w14:textId="77777777" w:rsidR="00BB7243" w:rsidRDefault="00BB7243" w:rsidP="0013503E">
      <w:pPr>
        <w:spacing w:line="360" w:lineRule="auto"/>
        <w:jc w:val="center"/>
        <w:outlineLvl w:val="0"/>
        <w:rPr>
          <w:b/>
          <w:sz w:val="28"/>
          <w:szCs w:val="28"/>
        </w:rPr>
      </w:pPr>
      <w:r w:rsidRPr="00BB7243">
        <w:rPr>
          <w:b/>
          <w:sz w:val="28"/>
          <w:szCs w:val="28"/>
        </w:rPr>
        <w:t>LISTADO NIÑOS SORDOS Y APOYO RECIBIDO DEL PROYECTO</w:t>
      </w:r>
    </w:p>
    <w:p w14:paraId="5EA3FB07" w14:textId="77777777" w:rsidR="00BB7243" w:rsidRPr="0013503E" w:rsidRDefault="00BB7243" w:rsidP="00BB7243">
      <w:pPr>
        <w:spacing w:line="360" w:lineRule="auto"/>
        <w:jc w:val="both"/>
        <w:outlineLvl w:val="0"/>
      </w:pPr>
      <w:r w:rsidRPr="0013503E">
        <w:t>AA: auxiliares auditivos (audífonos)</w:t>
      </w:r>
    </w:p>
    <w:p w14:paraId="53E23766" w14:textId="77777777" w:rsidR="00BB7243" w:rsidRPr="0013503E" w:rsidRDefault="00BB7243" w:rsidP="00BB7243">
      <w:pPr>
        <w:spacing w:line="360" w:lineRule="auto"/>
        <w:jc w:val="both"/>
        <w:outlineLvl w:val="0"/>
      </w:pPr>
      <w:r w:rsidRPr="0013503E">
        <w:t>ARE: potenciales evocados (prueba de audición para niños pequeños)</w:t>
      </w:r>
    </w:p>
    <w:p w14:paraId="28742790" w14:textId="77777777" w:rsidR="00BB7243" w:rsidRDefault="00BB7243" w:rsidP="00BB7243">
      <w:pPr>
        <w:spacing w:line="360" w:lineRule="auto"/>
        <w:jc w:val="both"/>
        <w:outlineLvl w:val="0"/>
        <w:rPr>
          <w:b/>
          <w:sz w:val="28"/>
          <w:szCs w:val="28"/>
        </w:rPr>
      </w:pPr>
    </w:p>
    <w:tbl>
      <w:tblPr>
        <w:tblW w:w="6580" w:type="dxa"/>
        <w:tblInd w:w="-170" w:type="dxa"/>
        <w:tblCellMar>
          <w:left w:w="70" w:type="dxa"/>
          <w:right w:w="70" w:type="dxa"/>
        </w:tblCellMar>
        <w:tblLook w:val="0000" w:firstRow="0" w:lastRow="0" w:firstColumn="0" w:lastColumn="0" w:noHBand="0" w:noVBand="0"/>
      </w:tblPr>
      <w:tblGrid>
        <w:gridCol w:w="4380"/>
        <w:gridCol w:w="2200"/>
      </w:tblGrid>
      <w:tr w:rsidR="00BB7243" w:rsidRPr="00BB7243" w14:paraId="6100233A"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E7B2F"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 xml:space="preserve">Francisco Eduardo Mejia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87292" w14:textId="77777777" w:rsidR="00BB7243" w:rsidRPr="00BB7243" w:rsidRDefault="00BB7243" w:rsidP="00BB7243">
            <w:pPr>
              <w:rPr>
                <w:rFonts w:ascii="Calibri" w:hAnsi="Calibri"/>
                <w:color w:val="000000"/>
                <w:sz w:val="22"/>
                <w:szCs w:val="22"/>
                <w:lang w:val="es-ES_tradnl" w:eastAsia="es-ES_tradnl"/>
              </w:rPr>
            </w:pPr>
            <w:r>
              <w:rPr>
                <w:rFonts w:ascii="Calibri" w:hAnsi="Calibri"/>
                <w:color w:val="000000"/>
                <w:sz w:val="22"/>
                <w:szCs w:val="22"/>
                <w:lang w:val="es-ES_tradnl" w:eastAsia="es-ES_tradnl"/>
              </w:rPr>
              <w:t xml:space="preserve">    </w:t>
            </w:r>
            <w:r w:rsidRPr="00BB7243">
              <w:rPr>
                <w:rFonts w:ascii="Calibri" w:hAnsi="Calibri"/>
                <w:color w:val="000000"/>
                <w:sz w:val="22"/>
                <w:szCs w:val="22"/>
                <w:lang w:val="es-ES_tradnl" w:eastAsia="es-ES_tradnl"/>
              </w:rPr>
              <w:t>Entrega de AA</w:t>
            </w:r>
          </w:p>
        </w:tc>
      </w:tr>
      <w:tr w:rsidR="00BB7243" w:rsidRPr="00BB7243" w14:paraId="00E1D78A"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46041" w14:textId="77777777" w:rsidR="00BB7243" w:rsidRPr="00BB7243" w:rsidRDefault="00F65ED1"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Matías</w:t>
            </w:r>
            <w:r w:rsidR="00BB7243" w:rsidRPr="00BB7243">
              <w:rPr>
                <w:rFonts w:ascii="Calibri" w:hAnsi="Calibri"/>
                <w:color w:val="000000"/>
                <w:sz w:val="22"/>
                <w:szCs w:val="22"/>
                <w:lang w:val="es-ES_tradnl" w:eastAsia="es-ES_tradnl"/>
              </w:rPr>
              <w:t xml:space="preserve"> Quiacain Leja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D84F1" w14:textId="77777777" w:rsidR="00BB7243" w:rsidRPr="00BB7243" w:rsidRDefault="00BB7243" w:rsidP="00B52814">
            <w:pPr>
              <w:ind w:firstLineChars="100" w:firstLine="22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Entrega de AA</w:t>
            </w:r>
          </w:p>
        </w:tc>
      </w:tr>
      <w:tr w:rsidR="00BB7243" w:rsidRPr="00BB7243" w14:paraId="23E9FA5C"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166F45" w14:textId="77777777" w:rsidR="00BB7243" w:rsidRPr="007D6579" w:rsidRDefault="00BB7243" w:rsidP="00B52814">
            <w:pPr>
              <w:ind w:firstLineChars="200" w:firstLine="440"/>
              <w:rPr>
                <w:rFonts w:asciiTheme="minorHAnsi" w:hAnsiTheme="minorHAnsi" w:cstheme="minorHAnsi"/>
                <w:sz w:val="22"/>
                <w:szCs w:val="22"/>
                <w:lang w:val="es-ES_tradnl" w:eastAsia="es-ES_tradnl"/>
              </w:rPr>
            </w:pPr>
            <w:r w:rsidRPr="007D6579">
              <w:rPr>
                <w:rFonts w:asciiTheme="minorHAnsi" w:hAnsiTheme="minorHAnsi" w:cstheme="minorHAnsi"/>
                <w:sz w:val="22"/>
                <w:szCs w:val="22"/>
                <w:lang w:val="es-ES_tradnl" w:eastAsia="es-ES_tradnl"/>
              </w:rPr>
              <w:t xml:space="preserve">Edison </w:t>
            </w:r>
            <w:r w:rsidR="00F65ED1" w:rsidRPr="007D6579">
              <w:rPr>
                <w:rFonts w:asciiTheme="minorHAnsi" w:hAnsiTheme="minorHAnsi" w:cstheme="minorHAnsi"/>
                <w:sz w:val="22"/>
                <w:szCs w:val="22"/>
                <w:lang w:val="es-ES_tradnl" w:eastAsia="es-ES_tradnl"/>
              </w:rPr>
              <w:t>Aníbal</w:t>
            </w:r>
            <w:r w:rsidRPr="007D6579">
              <w:rPr>
                <w:rFonts w:asciiTheme="minorHAnsi" w:hAnsiTheme="minorHAnsi" w:cstheme="minorHAnsi"/>
                <w:sz w:val="22"/>
                <w:szCs w:val="22"/>
                <w:lang w:val="es-ES_tradnl" w:eastAsia="es-ES_tradnl"/>
              </w:rPr>
              <w:t xml:space="preserve"> Chochó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7955E" w14:textId="77777777" w:rsidR="00BB7243" w:rsidRPr="00BB7243" w:rsidRDefault="00BB7243" w:rsidP="00B52814">
            <w:pPr>
              <w:ind w:firstLineChars="100" w:firstLine="22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Entrega de AA</w:t>
            </w:r>
          </w:p>
        </w:tc>
      </w:tr>
      <w:tr w:rsidR="00BB7243" w:rsidRPr="00BB7243" w14:paraId="5F859B4E"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672A3"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 xml:space="preserve">José María Gonzales Cos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8C189" w14:textId="77777777" w:rsidR="00BB7243" w:rsidRPr="00BB7243" w:rsidRDefault="00BB7243" w:rsidP="00B52814">
            <w:pPr>
              <w:ind w:firstLineChars="100" w:firstLine="22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Entrega de AA</w:t>
            </w:r>
          </w:p>
        </w:tc>
      </w:tr>
      <w:tr w:rsidR="00BB7243" w:rsidRPr="00BB7243" w14:paraId="1872924F"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3E6D0"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 xml:space="preserve">Pero Mendoza Culán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A8D7B" w14:textId="77777777" w:rsidR="00BB7243" w:rsidRPr="00BB7243" w:rsidRDefault="00BB7243" w:rsidP="00B52814">
            <w:pPr>
              <w:ind w:firstLineChars="100" w:firstLine="22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Entrega de AA</w:t>
            </w:r>
          </w:p>
        </w:tc>
      </w:tr>
      <w:tr w:rsidR="00BB7243" w:rsidRPr="00BB7243" w14:paraId="31D2A0B7"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3A661"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 xml:space="preserve">Juan Francisco Ramírez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2D498" w14:textId="77777777" w:rsidR="00BB7243" w:rsidRPr="00BB7243" w:rsidRDefault="00BB7243" w:rsidP="00B52814">
            <w:pPr>
              <w:ind w:firstLineChars="100" w:firstLine="22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Entrega de AA</w:t>
            </w:r>
          </w:p>
        </w:tc>
      </w:tr>
      <w:tr w:rsidR="00BB7243" w:rsidRPr="00BB7243" w14:paraId="60510135"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C499E"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Jorge Samuel Anzueto Julajuj</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13AFE" w14:textId="77777777" w:rsidR="00BB7243" w:rsidRPr="00BB7243" w:rsidRDefault="00BB7243" w:rsidP="00B52814">
            <w:pPr>
              <w:ind w:firstLineChars="100" w:firstLine="22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Entrega de AA</w:t>
            </w:r>
          </w:p>
        </w:tc>
      </w:tr>
      <w:tr w:rsidR="00BB7243" w:rsidRPr="00BB7243" w14:paraId="732B87D8"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82D7D" w14:textId="77777777" w:rsidR="00BB7243" w:rsidRPr="00BB7243" w:rsidRDefault="00F65ED1"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Aníbal</w:t>
            </w:r>
            <w:r w:rsidR="00BB7243" w:rsidRPr="00BB7243">
              <w:rPr>
                <w:rFonts w:ascii="Calibri" w:hAnsi="Calibri"/>
                <w:color w:val="000000"/>
                <w:sz w:val="22"/>
                <w:szCs w:val="22"/>
                <w:lang w:val="es-ES_tradnl" w:eastAsia="es-ES_tradnl"/>
              </w:rPr>
              <w:t xml:space="preserve"> Pich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5E915" w14:textId="77777777" w:rsidR="00BB7243" w:rsidRPr="00BB7243" w:rsidRDefault="00BB7243" w:rsidP="00B52814">
            <w:pPr>
              <w:ind w:firstLineChars="100" w:firstLine="22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Entrega de AA</w:t>
            </w:r>
          </w:p>
        </w:tc>
      </w:tr>
      <w:tr w:rsidR="00BB7243" w:rsidRPr="00BB7243" w14:paraId="718D847C"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752AA"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 xml:space="preserve">Brayan Antonio Cumes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B44DB" w14:textId="77777777" w:rsidR="00BB7243" w:rsidRPr="00BB7243" w:rsidRDefault="00BB7243" w:rsidP="00B52814">
            <w:pPr>
              <w:ind w:firstLineChars="100" w:firstLine="22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Entrega de AA</w:t>
            </w:r>
          </w:p>
        </w:tc>
      </w:tr>
      <w:tr w:rsidR="00BB7243" w:rsidRPr="00BB7243" w14:paraId="26A8909E"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07DDC"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 xml:space="preserve">Tomas Chumil Xep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941A8" w14:textId="77777777" w:rsidR="00BB7243" w:rsidRPr="00BB7243" w:rsidRDefault="00BB7243" w:rsidP="00BB7243">
            <w:pP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Mantenimiento AA</w:t>
            </w:r>
          </w:p>
        </w:tc>
      </w:tr>
      <w:tr w:rsidR="00BB7243" w:rsidRPr="00BB7243" w14:paraId="0CAF22D9"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0B4EC" w14:textId="77777777" w:rsidR="00BB7243" w:rsidRPr="00BB7243" w:rsidRDefault="00F65ED1"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Jeremías</w:t>
            </w:r>
            <w:r w:rsidR="00BB7243" w:rsidRPr="00BB7243">
              <w:rPr>
                <w:rFonts w:ascii="Calibri" w:hAnsi="Calibri"/>
                <w:color w:val="000000"/>
                <w:sz w:val="22"/>
                <w:szCs w:val="22"/>
                <w:lang w:val="es-ES_tradnl" w:eastAsia="es-ES_tradnl"/>
              </w:rPr>
              <w:t xml:space="preserve"> Can López</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98C11" w14:textId="77777777" w:rsidR="00BB7243" w:rsidRPr="00BB7243" w:rsidRDefault="00BB7243" w:rsidP="00BB7243">
            <w:pP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Mantenimiento AA</w:t>
            </w:r>
          </w:p>
        </w:tc>
      </w:tr>
      <w:tr w:rsidR="00BB7243" w:rsidRPr="00BB7243" w14:paraId="3E765154"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89AED"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 xml:space="preserve">Santos Saqueo Bocel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C437F" w14:textId="77777777" w:rsidR="00BB7243" w:rsidRPr="00BB7243" w:rsidRDefault="00BB7243" w:rsidP="00BB7243">
            <w:pP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Mantenimiento AA</w:t>
            </w:r>
          </w:p>
        </w:tc>
      </w:tr>
      <w:tr w:rsidR="00BB7243" w:rsidRPr="00BB7243" w14:paraId="48EF7A62"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AD676"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Clara Nohemí Ramírez</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249A2" w14:textId="77777777" w:rsidR="00BB7243" w:rsidRPr="00BB7243" w:rsidRDefault="00BB7243" w:rsidP="00BB7243">
            <w:pP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Mantenimiento AA</w:t>
            </w:r>
          </w:p>
        </w:tc>
      </w:tr>
      <w:tr w:rsidR="00BB7243" w:rsidRPr="00BB7243" w14:paraId="66E3AADB"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6D3BA"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 xml:space="preserve">Petrona Raquel </w:t>
            </w:r>
            <w:r w:rsidR="00F65ED1" w:rsidRPr="00BB7243">
              <w:rPr>
                <w:rFonts w:ascii="Calibri" w:hAnsi="Calibri"/>
                <w:color w:val="000000"/>
                <w:sz w:val="22"/>
                <w:szCs w:val="22"/>
                <w:lang w:val="es-ES_tradnl" w:eastAsia="es-ES_tradnl"/>
              </w:rPr>
              <w:t>Ramírez</w:t>
            </w:r>
            <w:r w:rsidRPr="00BB7243">
              <w:rPr>
                <w:rFonts w:ascii="Calibri" w:hAnsi="Calibri"/>
                <w:color w:val="000000"/>
                <w:sz w:val="22"/>
                <w:szCs w:val="22"/>
                <w:lang w:val="es-ES_tradnl" w:eastAsia="es-ES_tradnl"/>
              </w:rPr>
              <w:t xml:space="preserve">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53D0C" w14:textId="77777777" w:rsidR="00BB7243" w:rsidRPr="00BB7243" w:rsidRDefault="00BB7243" w:rsidP="00BB7243">
            <w:pP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Mantenimiento AA</w:t>
            </w:r>
          </w:p>
        </w:tc>
      </w:tr>
      <w:tr w:rsidR="00BB7243" w:rsidRPr="00BB7243" w14:paraId="3DF52D41"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E87EC"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 xml:space="preserve">Ana Cristina Coxoxon Can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145F1" w14:textId="77777777" w:rsidR="00BB7243" w:rsidRPr="00BB7243" w:rsidRDefault="00BB7243" w:rsidP="00BB7243">
            <w:pP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Mantenimiento AA</w:t>
            </w:r>
          </w:p>
        </w:tc>
      </w:tr>
      <w:tr w:rsidR="00BB7243" w:rsidRPr="00BB7243" w14:paraId="59E11335"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5F673"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Martha Judith On Mas</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C5978"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AUDIOMETRIA</w:t>
            </w:r>
          </w:p>
        </w:tc>
      </w:tr>
      <w:tr w:rsidR="00BB7243" w:rsidRPr="00BB7243" w14:paraId="6074C428"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AB515"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Héctor Alfonso On Mas</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1B334"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AUDIOMETRIA</w:t>
            </w:r>
          </w:p>
        </w:tc>
      </w:tr>
      <w:tr w:rsidR="00BB7243" w:rsidRPr="00BB7243" w14:paraId="4F343A3F"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60C84" w14:textId="77777777" w:rsidR="00BB7243" w:rsidRPr="00BB7243" w:rsidRDefault="00BB7243" w:rsidP="00B52814">
            <w:pPr>
              <w:ind w:firstLineChars="200" w:firstLine="360"/>
              <w:rPr>
                <w:rFonts w:ascii="Calibri" w:hAnsi="Calibri"/>
                <w:color w:val="000000"/>
                <w:sz w:val="18"/>
                <w:szCs w:val="18"/>
                <w:lang w:val="es-ES_tradnl" w:eastAsia="es-ES_tradnl"/>
              </w:rPr>
            </w:pPr>
            <w:r w:rsidRPr="00BB7243">
              <w:rPr>
                <w:rFonts w:ascii="Calibri" w:hAnsi="Calibri"/>
                <w:color w:val="000000"/>
                <w:sz w:val="18"/>
                <w:szCs w:val="18"/>
                <w:lang w:val="es-ES_tradnl" w:eastAsia="es-ES_tradnl"/>
              </w:rPr>
              <w:t>Oscar Dérian Efraín Azañón Carranza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B29EC"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AUDIOMETRIA</w:t>
            </w:r>
          </w:p>
        </w:tc>
      </w:tr>
      <w:tr w:rsidR="00BB7243" w:rsidRPr="00BB7243" w14:paraId="23B9B2C5"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B51DD"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Santos Gilberto Xep Ajcojón</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04FFF"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ARE</w:t>
            </w:r>
          </w:p>
        </w:tc>
      </w:tr>
      <w:tr w:rsidR="00BB7243" w:rsidRPr="00BB7243" w14:paraId="1F997FC5"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BEDD5"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José Joel Coroxón</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FDC0C"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ARE</w:t>
            </w:r>
          </w:p>
        </w:tc>
      </w:tr>
      <w:tr w:rsidR="00BB7243" w:rsidRPr="00BB7243" w14:paraId="2718DCB8"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76003"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José Alfredo Pérez Sicay</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B3CD1"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ARE</w:t>
            </w:r>
          </w:p>
        </w:tc>
      </w:tr>
      <w:tr w:rsidR="00BB7243" w:rsidRPr="00BB7243" w14:paraId="5B2A193A"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83A8F"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lastRenderedPageBreak/>
              <w:t>Esvin Romeo García Guarchaj</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B773D"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AUDIOMETRIA</w:t>
            </w:r>
          </w:p>
        </w:tc>
      </w:tr>
      <w:tr w:rsidR="00BB7243" w:rsidRPr="00BB7243" w14:paraId="1F2382B4"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6BD81"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Juan Fermín García Guarchaj</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0EC3B"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AUDIOMETRIA</w:t>
            </w:r>
          </w:p>
        </w:tc>
      </w:tr>
      <w:tr w:rsidR="00BB7243" w:rsidRPr="00BB7243" w14:paraId="157711DA"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A0331"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Aracely Elizabeth Balán Tun</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93370"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AUDIOMETRIA</w:t>
            </w:r>
          </w:p>
        </w:tc>
      </w:tr>
      <w:tr w:rsidR="00BB7243" w:rsidRPr="00BB7243" w14:paraId="56048329"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49A96"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Maricela Tuy Tuy</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B1D6C"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ARE</w:t>
            </w:r>
          </w:p>
        </w:tc>
      </w:tr>
      <w:tr w:rsidR="00BB7243" w:rsidRPr="00BB7243" w14:paraId="4FB9959F"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8AE50"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Susana de León</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3F48C"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AUDIOMETRIA</w:t>
            </w:r>
          </w:p>
        </w:tc>
      </w:tr>
      <w:tr w:rsidR="00BB7243" w:rsidRPr="00BB7243" w14:paraId="23B25D5E"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DCAC8"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Martina Sicaján Sicay</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92237"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AUDIOMETRIA</w:t>
            </w:r>
          </w:p>
        </w:tc>
      </w:tr>
      <w:tr w:rsidR="00BB7243" w:rsidRPr="00BB7243" w14:paraId="1549FD59"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CB49A45"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Yosselyn Esteisy Chocoy Chávez</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F089C"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ARE</w:t>
            </w:r>
          </w:p>
        </w:tc>
      </w:tr>
      <w:tr w:rsidR="00BB7243" w:rsidRPr="00BB7243" w14:paraId="5DB3DB96" w14:textId="77777777">
        <w:trPr>
          <w:trHeight w:val="2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90D68" w14:textId="77777777" w:rsidR="00BB7243" w:rsidRPr="00BB7243" w:rsidRDefault="00BB7243" w:rsidP="00B52814">
            <w:pPr>
              <w:ind w:firstLineChars="200" w:firstLine="440"/>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Lisandro Roderico Azañon Carranza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432F5" w14:textId="77777777" w:rsidR="00BB7243" w:rsidRPr="00BB7243" w:rsidRDefault="00BB7243" w:rsidP="00BB7243">
            <w:pPr>
              <w:jc w:val="center"/>
              <w:rPr>
                <w:rFonts w:ascii="Calibri" w:hAnsi="Calibri"/>
                <w:color w:val="000000"/>
                <w:sz w:val="22"/>
                <w:szCs w:val="22"/>
                <w:lang w:val="es-ES_tradnl" w:eastAsia="es-ES_tradnl"/>
              </w:rPr>
            </w:pPr>
            <w:r w:rsidRPr="00BB7243">
              <w:rPr>
                <w:rFonts w:ascii="Calibri" w:hAnsi="Calibri"/>
                <w:color w:val="000000"/>
                <w:sz w:val="22"/>
                <w:szCs w:val="22"/>
                <w:lang w:val="es-ES_tradnl" w:eastAsia="es-ES_tradnl"/>
              </w:rPr>
              <w:t>AUDIOMETRIA</w:t>
            </w:r>
          </w:p>
        </w:tc>
      </w:tr>
    </w:tbl>
    <w:p w14:paraId="5793EC41" w14:textId="6222C48D" w:rsidR="00434870" w:rsidRPr="00A339F7" w:rsidRDefault="00434870" w:rsidP="00C945CE">
      <w:pPr>
        <w:spacing w:line="360" w:lineRule="auto"/>
        <w:rPr>
          <w:b/>
          <w:sz w:val="40"/>
        </w:rPr>
      </w:pPr>
      <w:bookmarkStart w:id="0" w:name="_GoBack"/>
      <w:bookmarkEnd w:id="0"/>
    </w:p>
    <w:sectPr w:rsidR="00434870" w:rsidRPr="00A339F7" w:rsidSect="00ED2F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DC7"/>
    <w:multiLevelType w:val="hybridMultilevel"/>
    <w:tmpl w:val="DECE24D2"/>
    <w:lvl w:ilvl="0" w:tplc="939068D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53F6300"/>
    <w:multiLevelType w:val="multilevel"/>
    <w:tmpl w:val="79C4D2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45076B"/>
    <w:multiLevelType w:val="hybridMultilevel"/>
    <w:tmpl w:val="CBE6DC84"/>
    <w:lvl w:ilvl="0" w:tplc="26B0BAEE">
      <w:start w:val="12"/>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F74D5"/>
    <w:multiLevelType w:val="hybridMultilevel"/>
    <w:tmpl w:val="6F823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6F6166"/>
    <w:multiLevelType w:val="hybridMultilevel"/>
    <w:tmpl w:val="A8AC5E02"/>
    <w:lvl w:ilvl="0" w:tplc="E2207478">
      <w:numFmt w:val="bullet"/>
      <w:lvlText w:val="-"/>
      <w:lvlJc w:val="left"/>
      <w:pPr>
        <w:tabs>
          <w:tab w:val="num" w:pos="720"/>
        </w:tabs>
        <w:ind w:left="720" w:hanging="360"/>
      </w:pPr>
      <w:rPr>
        <w:rFonts w:ascii="Arial" w:eastAsia="Times New Roman" w:hAnsi="Arial" w:cs="Wingdings" w:hint="default"/>
        <w:b/>
        <w:sz w:val="20"/>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8E6B1B"/>
    <w:multiLevelType w:val="hybridMultilevel"/>
    <w:tmpl w:val="C8482D06"/>
    <w:lvl w:ilvl="0" w:tplc="F2CE524C">
      <w:start w:val="2"/>
      <w:numFmt w:val="bullet"/>
      <w:lvlText w:val="-"/>
      <w:lvlJc w:val="left"/>
      <w:pPr>
        <w:tabs>
          <w:tab w:val="num" w:pos="720"/>
        </w:tabs>
        <w:ind w:left="720" w:hanging="360"/>
      </w:pPr>
      <w:rPr>
        <w:rFonts w:ascii="Arial" w:eastAsia="Times New Roman" w:hAnsi="Arial" w:cs="Wingdings" w:hint="default"/>
      </w:rPr>
    </w:lvl>
    <w:lvl w:ilvl="1" w:tplc="0C0A0003">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C87546"/>
    <w:multiLevelType w:val="multilevel"/>
    <w:tmpl w:val="B33A7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F62554"/>
    <w:multiLevelType w:val="hybridMultilevel"/>
    <w:tmpl w:val="367CA1C0"/>
    <w:lvl w:ilvl="0" w:tplc="F3A49114">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4303D7"/>
    <w:multiLevelType w:val="hybridMultilevel"/>
    <w:tmpl w:val="9E0A7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5F58F8"/>
    <w:multiLevelType w:val="hybridMultilevel"/>
    <w:tmpl w:val="BCB60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2C0041"/>
    <w:multiLevelType w:val="hybridMultilevel"/>
    <w:tmpl w:val="F9000D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977671A"/>
    <w:multiLevelType w:val="hybridMultilevel"/>
    <w:tmpl w:val="F4E46866"/>
    <w:lvl w:ilvl="0" w:tplc="5AA863F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02255B"/>
    <w:multiLevelType w:val="multilevel"/>
    <w:tmpl w:val="FEF0EB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467915"/>
    <w:multiLevelType w:val="hybridMultilevel"/>
    <w:tmpl w:val="6860A21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3091BA2"/>
    <w:multiLevelType w:val="hybridMultilevel"/>
    <w:tmpl w:val="B56A42DA"/>
    <w:lvl w:ilvl="0" w:tplc="F2CE524C">
      <w:start w:val="2"/>
      <w:numFmt w:val="bullet"/>
      <w:lvlText w:val="-"/>
      <w:lvlJc w:val="left"/>
      <w:pPr>
        <w:ind w:left="720" w:hanging="360"/>
      </w:pPr>
      <w:rPr>
        <w:rFonts w:ascii="Arial" w:eastAsia="Times New Roman" w:hAnsi="Arial"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3654348"/>
    <w:multiLevelType w:val="multilevel"/>
    <w:tmpl w:val="B220E5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9FD2A0D"/>
    <w:multiLevelType w:val="hybridMultilevel"/>
    <w:tmpl w:val="4C7C81B8"/>
    <w:lvl w:ilvl="0" w:tplc="07E40078">
      <w:start w:val="12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6"/>
  </w:num>
  <w:num w:numId="4">
    <w:abstractNumId w:val="13"/>
  </w:num>
  <w:num w:numId="5">
    <w:abstractNumId w:val="0"/>
  </w:num>
  <w:num w:numId="6">
    <w:abstractNumId w:val="9"/>
  </w:num>
  <w:num w:numId="7">
    <w:abstractNumId w:val="11"/>
  </w:num>
  <w:num w:numId="8">
    <w:abstractNumId w:val="7"/>
  </w:num>
  <w:num w:numId="9">
    <w:abstractNumId w:val="12"/>
  </w:num>
  <w:num w:numId="10">
    <w:abstractNumId w:val="2"/>
  </w:num>
  <w:num w:numId="11">
    <w:abstractNumId w:val="14"/>
  </w:num>
  <w:num w:numId="12">
    <w:abstractNumId w:val="10"/>
  </w:num>
  <w:num w:numId="13">
    <w:abstractNumId w:val="6"/>
  </w:num>
  <w:num w:numId="14">
    <w:abstractNumId w:val="1"/>
  </w:num>
  <w:num w:numId="15">
    <w:abstractNumId w:val="1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noPunctuationKerning/>
  <w:characterSpacingControl w:val="doNotCompress"/>
  <w:doNotValidateAgainstSchema/>
  <w:doNotDemarcateInvalidXml/>
  <w:compat>
    <w:compatSetting w:name="compatibilityMode" w:uri="http://schemas.microsoft.com/office/word" w:val="12"/>
  </w:compat>
  <w:rsids>
    <w:rsidRoot w:val="0059225C"/>
    <w:rsid w:val="00087D62"/>
    <w:rsid w:val="000A7876"/>
    <w:rsid w:val="000E6063"/>
    <w:rsid w:val="000F476B"/>
    <w:rsid w:val="000F74DE"/>
    <w:rsid w:val="0013503E"/>
    <w:rsid w:val="00142261"/>
    <w:rsid w:val="00170CA7"/>
    <w:rsid w:val="001963EC"/>
    <w:rsid w:val="001F1DA0"/>
    <w:rsid w:val="002078AD"/>
    <w:rsid w:val="002262FE"/>
    <w:rsid w:val="0027141B"/>
    <w:rsid w:val="002C0BB8"/>
    <w:rsid w:val="002C3A78"/>
    <w:rsid w:val="002D3E19"/>
    <w:rsid w:val="003148F0"/>
    <w:rsid w:val="003253ED"/>
    <w:rsid w:val="0033295B"/>
    <w:rsid w:val="003372C9"/>
    <w:rsid w:val="0034013C"/>
    <w:rsid w:val="0034728B"/>
    <w:rsid w:val="003753C6"/>
    <w:rsid w:val="003A18FE"/>
    <w:rsid w:val="003B1B09"/>
    <w:rsid w:val="003E1F16"/>
    <w:rsid w:val="003F1296"/>
    <w:rsid w:val="00404C52"/>
    <w:rsid w:val="00404E85"/>
    <w:rsid w:val="00404F54"/>
    <w:rsid w:val="00434870"/>
    <w:rsid w:val="00456E7C"/>
    <w:rsid w:val="00480D0E"/>
    <w:rsid w:val="004C0159"/>
    <w:rsid w:val="004D442D"/>
    <w:rsid w:val="004E4AA8"/>
    <w:rsid w:val="004E76FD"/>
    <w:rsid w:val="00525BED"/>
    <w:rsid w:val="0054000F"/>
    <w:rsid w:val="0054428E"/>
    <w:rsid w:val="00590894"/>
    <w:rsid w:val="0059225C"/>
    <w:rsid w:val="005B22C5"/>
    <w:rsid w:val="00613B30"/>
    <w:rsid w:val="00672435"/>
    <w:rsid w:val="0069249C"/>
    <w:rsid w:val="006A5F84"/>
    <w:rsid w:val="006E06A1"/>
    <w:rsid w:val="00701206"/>
    <w:rsid w:val="00764530"/>
    <w:rsid w:val="00797167"/>
    <w:rsid w:val="007A2252"/>
    <w:rsid w:val="007A5AD0"/>
    <w:rsid w:val="007B1E27"/>
    <w:rsid w:val="007C6E46"/>
    <w:rsid w:val="007D6579"/>
    <w:rsid w:val="0080399A"/>
    <w:rsid w:val="00853311"/>
    <w:rsid w:val="00863D09"/>
    <w:rsid w:val="00894D68"/>
    <w:rsid w:val="008E57A1"/>
    <w:rsid w:val="009139B6"/>
    <w:rsid w:val="009243CC"/>
    <w:rsid w:val="00924A69"/>
    <w:rsid w:val="009A6924"/>
    <w:rsid w:val="009D027E"/>
    <w:rsid w:val="009E045F"/>
    <w:rsid w:val="00A53ACB"/>
    <w:rsid w:val="00A6062F"/>
    <w:rsid w:val="00B0672E"/>
    <w:rsid w:val="00B52814"/>
    <w:rsid w:val="00B757D4"/>
    <w:rsid w:val="00BA1EEB"/>
    <w:rsid w:val="00BB7243"/>
    <w:rsid w:val="00BD5430"/>
    <w:rsid w:val="00BF1D13"/>
    <w:rsid w:val="00BF2A75"/>
    <w:rsid w:val="00BF4A8C"/>
    <w:rsid w:val="00C1036F"/>
    <w:rsid w:val="00C16488"/>
    <w:rsid w:val="00C24B30"/>
    <w:rsid w:val="00C50B16"/>
    <w:rsid w:val="00C628B6"/>
    <w:rsid w:val="00C87D92"/>
    <w:rsid w:val="00C945CE"/>
    <w:rsid w:val="00CA1FB5"/>
    <w:rsid w:val="00CB082C"/>
    <w:rsid w:val="00CD1D05"/>
    <w:rsid w:val="00D27470"/>
    <w:rsid w:val="00D52560"/>
    <w:rsid w:val="00DA5B81"/>
    <w:rsid w:val="00E2123C"/>
    <w:rsid w:val="00E74067"/>
    <w:rsid w:val="00EA6168"/>
    <w:rsid w:val="00ED2FFF"/>
    <w:rsid w:val="00EE5C76"/>
    <w:rsid w:val="00F379D7"/>
    <w:rsid w:val="00F65ED1"/>
    <w:rsid w:val="00F740E4"/>
    <w:rsid w:val="00F8594C"/>
    <w:rsid w:val="00F943D8"/>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6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FFF"/>
    <w:rPr>
      <w:sz w:val="24"/>
      <w:szCs w:val="24"/>
    </w:rPr>
  </w:style>
  <w:style w:type="paragraph" w:styleId="Heading2">
    <w:name w:val="heading 2"/>
    <w:basedOn w:val="Normal"/>
    <w:next w:val="Normal"/>
    <w:qFormat/>
    <w:rsid w:val="0008289E"/>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289E"/>
    <w:rPr>
      <w:sz w:val="16"/>
    </w:rPr>
  </w:style>
  <w:style w:type="paragraph" w:styleId="Header">
    <w:name w:val="header"/>
    <w:basedOn w:val="Normal"/>
    <w:rsid w:val="0008289E"/>
    <w:pPr>
      <w:tabs>
        <w:tab w:val="center" w:pos="4252"/>
        <w:tab w:val="right" w:pos="8504"/>
      </w:tabs>
    </w:pPr>
    <w:rPr>
      <w:lang w:val="en-GB"/>
    </w:rPr>
  </w:style>
  <w:style w:type="paragraph" w:styleId="HTMLPreformatted">
    <w:name w:val="HTML Preformatted"/>
    <w:basedOn w:val="Normal"/>
    <w:rsid w:val="00082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MquinadeescribirHTML2">
    <w:name w:val="Máquina de escribir HTML2"/>
    <w:basedOn w:val="DefaultParagraphFont"/>
    <w:rsid w:val="0008289E"/>
    <w:rPr>
      <w:rFonts w:ascii="Courier New" w:eastAsia="Times New Roman" w:hAnsi="Courier New" w:cs="Courier New"/>
      <w:sz w:val="20"/>
      <w:szCs w:val="20"/>
    </w:rPr>
  </w:style>
  <w:style w:type="paragraph" w:styleId="BlockText">
    <w:name w:val="Block Text"/>
    <w:basedOn w:val="Normal"/>
    <w:rsid w:val="0008289E"/>
    <w:pPr>
      <w:spacing w:line="480" w:lineRule="auto"/>
      <w:ind w:left="113" w:right="113"/>
      <w:jc w:val="center"/>
    </w:pPr>
    <w:rPr>
      <w:b/>
      <w:bCs/>
    </w:rPr>
  </w:style>
  <w:style w:type="character" w:styleId="Hyperlink">
    <w:name w:val="Hyperlink"/>
    <w:basedOn w:val="DefaultParagraphFont"/>
    <w:rsid w:val="005476B5"/>
    <w:rPr>
      <w:color w:val="0000FF"/>
      <w:u w:val="single"/>
    </w:rPr>
  </w:style>
  <w:style w:type="table" w:styleId="TableGrid">
    <w:name w:val="Table Grid"/>
    <w:basedOn w:val="TableNormal"/>
    <w:rsid w:val="00CC5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C7920"/>
    <w:rPr>
      <w:color w:val="800080"/>
      <w:u w:val="single"/>
    </w:rPr>
  </w:style>
  <w:style w:type="paragraph" w:styleId="BalloonText">
    <w:name w:val="Balloon Text"/>
    <w:basedOn w:val="Normal"/>
    <w:link w:val="BalloonTextChar"/>
    <w:rsid w:val="00D52560"/>
    <w:rPr>
      <w:rFonts w:ascii="Tahoma" w:hAnsi="Tahoma" w:cs="Tahoma"/>
      <w:sz w:val="16"/>
      <w:szCs w:val="16"/>
    </w:rPr>
  </w:style>
  <w:style w:type="character" w:customStyle="1" w:styleId="BalloonTextChar">
    <w:name w:val="Balloon Text Char"/>
    <w:basedOn w:val="DefaultParagraphFont"/>
    <w:link w:val="BalloonText"/>
    <w:rsid w:val="00D52560"/>
    <w:rPr>
      <w:rFonts w:ascii="Tahoma" w:hAnsi="Tahoma" w:cs="Tahoma"/>
      <w:sz w:val="16"/>
      <w:szCs w:val="16"/>
    </w:rPr>
  </w:style>
  <w:style w:type="paragraph" w:styleId="ListParagraph">
    <w:name w:val="List Paragraph"/>
    <w:basedOn w:val="Normal"/>
    <w:uiPriority w:val="34"/>
    <w:qFormat/>
    <w:rsid w:val="00C87D92"/>
    <w:pPr>
      <w:spacing w:after="200"/>
      <w:ind w:left="720"/>
      <w:contextualSpacing/>
    </w:pPr>
    <w:rPr>
      <w:rFonts w:eastAsiaTheme="minorHAnsi" w:cstheme="minorBidi"/>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08786">
      <w:bodyDiv w:val="1"/>
      <w:marLeft w:val="0"/>
      <w:marRight w:val="0"/>
      <w:marTop w:val="0"/>
      <w:marBottom w:val="0"/>
      <w:divBdr>
        <w:top w:val="none" w:sz="0" w:space="0" w:color="auto"/>
        <w:left w:val="none" w:sz="0" w:space="0" w:color="auto"/>
        <w:bottom w:val="none" w:sz="0" w:space="0" w:color="auto"/>
        <w:right w:val="none" w:sz="0" w:space="0" w:color="auto"/>
      </w:divBdr>
    </w:div>
    <w:div w:id="1230993276">
      <w:bodyDiv w:val="1"/>
      <w:marLeft w:val="0"/>
      <w:marRight w:val="0"/>
      <w:marTop w:val="0"/>
      <w:marBottom w:val="0"/>
      <w:divBdr>
        <w:top w:val="none" w:sz="0" w:space="0" w:color="auto"/>
        <w:left w:val="none" w:sz="0" w:space="0" w:color="auto"/>
        <w:bottom w:val="none" w:sz="0" w:space="0" w:color="auto"/>
        <w:right w:val="none" w:sz="0" w:space="0" w:color="auto"/>
      </w:divBdr>
    </w:div>
    <w:div w:id="16944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isaget.com" TargetMode="External"/><Relationship Id="rId12" Type="http://schemas.openxmlformats.org/officeDocument/2006/relationships/hyperlink" Target="https://es-es.facebook.com/pages/Asociacion-Centro-Maya-Servicio-Integral" TargetMode="External"/><Relationship Id="rId13" Type="http://schemas.openxmlformats.org/officeDocument/2006/relationships/hyperlink" Target="http://hijoslago.blogspot.com/" TargetMode="External"/><Relationship Id="rId14" Type="http://schemas.openxmlformats.org/officeDocument/2006/relationships/hyperlink" Target="http://www.jardindeamerica.com/projects/" TargetMode="External"/><Relationship Id="rId15" Type="http://schemas.openxmlformats.org/officeDocument/2006/relationships/hyperlink" Target="https://www.facebook.com/pages/Fundabiem-Panajachel" TargetMode="External"/><Relationship Id="rId16" Type="http://schemas.openxmlformats.org/officeDocument/2006/relationships/hyperlink" Target="http://www.conectandoatitlan.org/tag/san-lucas-toliman" TargetMode="External"/><Relationship Id="rId17" Type="http://schemas.openxmlformats.org/officeDocument/2006/relationships/hyperlink" Target="http://blog.cfcausa.org/tag/san-lucas-tolima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enderosdemaiz@yahoo.es" TargetMode="External"/><Relationship Id="rId9" Type="http://schemas.openxmlformats.org/officeDocument/2006/relationships/hyperlink" Target="http://www.senderosdemaiz.org" TargetMode="External"/><Relationship Id="rId10" Type="http://schemas.openxmlformats.org/officeDocument/2006/relationships/hyperlink" Target="mailto:senderosdemaizguatemala@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F5B9-10F3-4543-8D5E-F94495BA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4018</Words>
  <Characters>21802</Characters>
  <Application>Microsoft Macintosh Word</Application>
  <DocSecurity>0</DocSecurity>
  <Lines>501</Lines>
  <Paragraphs>188</Paragraphs>
  <ScaleCrop>false</ScaleCrop>
  <HeadingPairs>
    <vt:vector size="2" baseType="variant">
      <vt:variant>
        <vt:lpstr>Title</vt:lpstr>
      </vt:variant>
      <vt:variant>
        <vt:i4>1</vt:i4>
      </vt:variant>
    </vt:vector>
  </HeadingPairs>
  <TitlesOfParts>
    <vt:vector size="1" baseType="lpstr">
      <vt:lpstr/>
    </vt:vector>
  </TitlesOfParts>
  <Manager/>
  <Company>RevolucionUnattended</Company>
  <LinksUpToDate>false</LinksUpToDate>
  <CharactersWithSpaces>25713</CharactersWithSpaces>
  <SharedDoc>false</SharedDoc>
  <HyperlinkBase/>
  <HLinks>
    <vt:vector size="36" baseType="variant">
      <vt:variant>
        <vt:i4>7143463</vt:i4>
      </vt:variant>
      <vt:variant>
        <vt:i4>6</vt:i4>
      </vt:variant>
      <vt:variant>
        <vt:i4>0</vt:i4>
      </vt:variant>
      <vt:variant>
        <vt:i4>5</vt:i4>
      </vt:variant>
      <vt:variant>
        <vt:lpwstr>mailto:senderosdemaizguatemala@yahoo.es</vt:lpwstr>
      </vt:variant>
      <vt:variant>
        <vt:lpwstr/>
      </vt:variant>
      <vt:variant>
        <vt:i4>3080230</vt:i4>
      </vt:variant>
      <vt:variant>
        <vt:i4>3</vt:i4>
      </vt:variant>
      <vt:variant>
        <vt:i4>0</vt:i4>
      </vt:variant>
      <vt:variant>
        <vt:i4>5</vt:i4>
      </vt:variant>
      <vt:variant>
        <vt:lpwstr>http://www.senderosdemaiz.org/</vt:lpwstr>
      </vt:variant>
      <vt:variant>
        <vt:lpwstr/>
      </vt:variant>
      <vt:variant>
        <vt:i4>393263</vt:i4>
      </vt:variant>
      <vt:variant>
        <vt:i4>0</vt:i4>
      </vt:variant>
      <vt:variant>
        <vt:i4>0</vt:i4>
      </vt:variant>
      <vt:variant>
        <vt:i4>5</vt:i4>
      </vt:variant>
      <vt:variant>
        <vt:lpwstr>mailto:senderosdemaiz@yahoo.es</vt:lpwstr>
      </vt:variant>
      <vt:variant>
        <vt:lpwstr/>
      </vt:variant>
      <vt:variant>
        <vt:i4>393231</vt:i4>
      </vt:variant>
      <vt:variant>
        <vt:i4>2048</vt:i4>
      </vt:variant>
      <vt:variant>
        <vt:i4>1025</vt:i4>
      </vt:variant>
      <vt:variant>
        <vt:i4>1</vt:i4>
      </vt:variant>
      <vt:variant>
        <vt:lpwstr>logotipo</vt:lpwstr>
      </vt:variant>
      <vt:variant>
        <vt:lpwstr/>
      </vt:variant>
      <vt:variant>
        <vt:i4>131197</vt:i4>
      </vt:variant>
      <vt:variant>
        <vt:i4>2581</vt:i4>
      </vt:variant>
      <vt:variant>
        <vt:i4>1026</vt:i4>
      </vt:variant>
      <vt:variant>
        <vt:i4>1</vt:i4>
      </vt:variant>
      <vt:variant>
        <vt:lpwstr>Grupo</vt:lpwstr>
      </vt:variant>
      <vt:variant>
        <vt:lpwstr/>
      </vt:variant>
      <vt:variant>
        <vt:i4>393231</vt:i4>
      </vt:variant>
      <vt:variant>
        <vt:i4>19993</vt:i4>
      </vt:variant>
      <vt:variant>
        <vt:i4>1027</vt:i4>
      </vt:variant>
      <vt:variant>
        <vt:i4>1</vt:i4>
      </vt:variant>
      <vt:variant>
        <vt:lpwstr>logotipo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dc:creator>
  <cp:keywords/>
  <dc:description/>
  <cp:lastModifiedBy>Demian Fdez.</cp:lastModifiedBy>
  <cp:revision>5</cp:revision>
  <dcterms:created xsi:type="dcterms:W3CDTF">2013-12-04T10:57:00Z</dcterms:created>
  <dcterms:modified xsi:type="dcterms:W3CDTF">2013-12-23T18:20:00Z</dcterms:modified>
  <cp:category/>
</cp:coreProperties>
</file>