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3CEFB9" w14:textId="77777777" w:rsidR="002A19A3" w:rsidRPr="00613B30" w:rsidRDefault="002A19A3" w:rsidP="00736A5B">
      <w:pPr>
        <w:pStyle w:val="NoSpacing"/>
        <w:rPr>
          <w:sz w:val="28"/>
          <w:szCs w:val="28"/>
          <w:lang w:val="es-ES_tradnl"/>
        </w:rPr>
      </w:pPr>
      <w:r>
        <w:rPr>
          <w:noProof/>
          <w:lang w:val="en-US"/>
        </w:rPr>
        <w:drawing>
          <wp:inline distT="0" distB="0" distL="0" distR="0" wp14:anchorId="33768095" wp14:editId="642F9670">
            <wp:extent cx="1460500" cy="1089579"/>
            <wp:effectExtent l="25400" t="0" r="0" b="0"/>
            <wp:docPr id="1" name="Imagen 1" descr="logotip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ip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1089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AC56E0F" w14:textId="77777777" w:rsidR="002A19A3" w:rsidRPr="00BE3E19" w:rsidRDefault="002A19A3" w:rsidP="002A19A3">
      <w:pPr>
        <w:outlineLvl w:val="0"/>
        <w:rPr>
          <w:b/>
          <w:sz w:val="20"/>
          <w:lang w:val="es-ES_tradnl"/>
        </w:rPr>
      </w:pPr>
      <w:r w:rsidRPr="00BE3E19">
        <w:rPr>
          <w:b/>
          <w:sz w:val="20"/>
          <w:lang w:val="es-ES_tradnl"/>
        </w:rPr>
        <w:t>O.N.G. SENDEROS DE MAÍZ</w:t>
      </w:r>
    </w:p>
    <w:p w14:paraId="031C3E33" w14:textId="77777777" w:rsidR="00C064BF" w:rsidRPr="00BE3E19" w:rsidRDefault="00C064BF" w:rsidP="002A19A3">
      <w:pPr>
        <w:outlineLvl w:val="0"/>
        <w:rPr>
          <w:sz w:val="20"/>
          <w:lang w:val="es-ES_tradnl"/>
        </w:rPr>
        <w:sectPr w:rsidR="00C064BF" w:rsidRPr="00BE3E19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6D8ACAAB" w14:textId="77777777" w:rsidR="002A19A3" w:rsidRPr="00BE3E19" w:rsidRDefault="002A19A3" w:rsidP="002A19A3">
      <w:pPr>
        <w:outlineLvl w:val="0"/>
        <w:rPr>
          <w:sz w:val="20"/>
          <w:lang w:val="es-ES_tradnl"/>
        </w:rPr>
      </w:pPr>
      <w:r w:rsidRPr="00BE3E19">
        <w:rPr>
          <w:sz w:val="20"/>
          <w:lang w:val="es-ES_tradnl"/>
        </w:rPr>
        <w:lastRenderedPageBreak/>
        <w:t>Sede social: C/ Andrea Navagiero 1, 3ºA</w:t>
      </w:r>
    </w:p>
    <w:p w14:paraId="008DFF68" w14:textId="77777777" w:rsidR="002A19A3" w:rsidRPr="00BE3E19" w:rsidRDefault="002A19A3" w:rsidP="002A19A3">
      <w:pPr>
        <w:rPr>
          <w:sz w:val="20"/>
          <w:lang w:val="es-ES_tradnl"/>
        </w:rPr>
      </w:pPr>
      <w:r w:rsidRPr="00BE3E19">
        <w:rPr>
          <w:sz w:val="20"/>
          <w:lang w:val="es-ES_tradnl"/>
        </w:rPr>
        <w:t>18006 Granada (ESPAÑA)</w:t>
      </w:r>
    </w:p>
    <w:p w14:paraId="628BF7F2" w14:textId="77777777" w:rsidR="002A19A3" w:rsidRPr="00BE3E19" w:rsidRDefault="009D3417" w:rsidP="002A19A3">
      <w:pPr>
        <w:rPr>
          <w:sz w:val="20"/>
          <w:lang w:val="es-ES_tradnl"/>
        </w:rPr>
      </w:pPr>
      <w:r>
        <w:rPr>
          <w:sz w:val="20"/>
          <w:lang w:val="es-ES_tradnl"/>
        </w:rPr>
        <w:t>Teléfonos: 958-125176 y 673-</w:t>
      </w:r>
      <w:r w:rsidR="002A19A3" w:rsidRPr="00BE3E19">
        <w:rPr>
          <w:sz w:val="20"/>
          <w:lang w:val="es-ES_tradnl"/>
        </w:rPr>
        <w:t>533626</w:t>
      </w:r>
    </w:p>
    <w:p w14:paraId="2EB3DD7A" w14:textId="77777777" w:rsidR="002A19A3" w:rsidRPr="00BE3E19" w:rsidRDefault="002A19A3" w:rsidP="002A19A3">
      <w:pPr>
        <w:rPr>
          <w:sz w:val="20"/>
          <w:lang w:val="es-ES_tradnl"/>
        </w:rPr>
      </w:pPr>
      <w:r w:rsidRPr="00BE3E19">
        <w:rPr>
          <w:sz w:val="20"/>
          <w:lang w:val="es-ES_tradnl"/>
        </w:rPr>
        <w:t xml:space="preserve">e-mail: </w:t>
      </w:r>
      <w:hyperlink r:id="rId9" w:history="1">
        <w:r w:rsidRPr="00BE3E19">
          <w:rPr>
            <w:rStyle w:val="Hyperlink"/>
            <w:sz w:val="20"/>
            <w:lang w:val="es-ES_tradnl"/>
          </w:rPr>
          <w:t>senderosdemaiz@yahoo.es</w:t>
        </w:r>
      </w:hyperlink>
    </w:p>
    <w:p w14:paraId="4544591A" w14:textId="77777777" w:rsidR="002A19A3" w:rsidRPr="00BE3E19" w:rsidRDefault="009B36EE" w:rsidP="002A19A3">
      <w:pPr>
        <w:rPr>
          <w:sz w:val="20"/>
          <w:lang w:val="es-ES_tradnl"/>
        </w:rPr>
      </w:pPr>
      <w:hyperlink r:id="rId10" w:history="1">
        <w:r w:rsidR="002A19A3" w:rsidRPr="00BE3E19">
          <w:rPr>
            <w:rStyle w:val="Hyperlink"/>
            <w:sz w:val="20"/>
            <w:lang w:val="es-ES_tradnl"/>
          </w:rPr>
          <w:t>www.senderosdemaiz.org</w:t>
        </w:r>
      </w:hyperlink>
    </w:p>
    <w:p w14:paraId="6A1B14BB" w14:textId="77777777" w:rsidR="002A19A3" w:rsidRPr="00BE3E19" w:rsidRDefault="002A19A3" w:rsidP="002A19A3">
      <w:pPr>
        <w:rPr>
          <w:sz w:val="20"/>
          <w:lang w:val="es-ES_tradnl"/>
        </w:rPr>
      </w:pPr>
    </w:p>
    <w:p w14:paraId="2BF7456B" w14:textId="77777777" w:rsidR="002A19A3" w:rsidRPr="00BE3E19" w:rsidRDefault="002A19A3" w:rsidP="002A19A3">
      <w:pPr>
        <w:rPr>
          <w:sz w:val="20"/>
          <w:lang w:val="es-ES_tradnl"/>
        </w:rPr>
      </w:pPr>
      <w:r w:rsidRPr="00BE3E19">
        <w:rPr>
          <w:sz w:val="20"/>
          <w:lang w:val="es-ES_tradnl"/>
        </w:rPr>
        <w:lastRenderedPageBreak/>
        <w:t>Sede en Guatemala:</w:t>
      </w:r>
    </w:p>
    <w:p w14:paraId="482EDA89" w14:textId="77777777" w:rsidR="002A19A3" w:rsidRPr="00BE3E19" w:rsidRDefault="002A19A3" w:rsidP="002A19A3">
      <w:pPr>
        <w:rPr>
          <w:sz w:val="20"/>
          <w:lang w:val="es-ES_tradnl"/>
        </w:rPr>
      </w:pPr>
      <w:r w:rsidRPr="00BE3E19">
        <w:rPr>
          <w:sz w:val="20"/>
          <w:lang w:val="es-ES_tradnl"/>
        </w:rPr>
        <w:t>Calle de la Navidad- Panajachel- Departamento de Sololá- GUATEMALA</w:t>
      </w:r>
    </w:p>
    <w:p w14:paraId="48828A3E" w14:textId="77777777" w:rsidR="002A19A3" w:rsidRPr="00BE3E19" w:rsidRDefault="009D3417" w:rsidP="002A19A3">
      <w:pPr>
        <w:rPr>
          <w:sz w:val="20"/>
          <w:lang w:val="es-ES_tradnl"/>
        </w:rPr>
      </w:pPr>
      <w:r>
        <w:rPr>
          <w:sz w:val="20"/>
          <w:lang w:val="es-ES_tradnl"/>
        </w:rPr>
        <w:t xml:space="preserve">Teléfonos: </w:t>
      </w:r>
      <w:r w:rsidR="00BA377B" w:rsidRPr="00BE3E19">
        <w:rPr>
          <w:sz w:val="20"/>
          <w:lang w:val="es-ES_tradnl"/>
        </w:rPr>
        <w:t>00 (502)  77620330 y 41016092</w:t>
      </w:r>
    </w:p>
    <w:p w14:paraId="52FE4982" w14:textId="77777777" w:rsidR="00C064BF" w:rsidRPr="009B36EE" w:rsidRDefault="002A19A3" w:rsidP="002A19A3">
      <w:pPr>
        <w:rPr>
          <w:sz w:val="20"/>
          <w:lang w:val="es-ES_tradnl"/>
        </w:rPr>
        <w:sectPr w:rsidR="00C064BF" w:rsidRPr="009B36EE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  <w:r w:rsidRPr="00BE3E19">
        <w:rPr>
          <w:sz w:val="20"/>
          <w:lang w:val="es-ES_tradnl"/>
        </w:rPr>
        <w:t xml:space="preserve">e-mail: </w:t>
      </w:r>
      <w:hyperlink r:id="rId11" w:history="1">
        <w:r w:rsidRPr="00BE3E19">
          <w:rPr>
            <w:rStyle w:val="Hyperlink"/>
            <w:sz w:val="20"/>
            <w:lang w:val="es-ES_tradnl"/>
          </w:rPr>
          <w:t>senderosdemaizguatemala@yahoo.es</w:t>
        </w:r>
      </w:hyperlink>
    </w:p>
    <w:p w14:paraId="0056EA08" w14:textId="77777777" w:rsidR="00DC3EB1" w:rsidRPr="009B36EE" w:rsidRDefault="00262DCB" w:rsidP="009B36EE">
      <w:pPr>
        <w:tabs>
          <w:tab w:val="center" w:pos="4680"/>
          <w:tab w:val="left" w:pos="7947"/>
        </w:tabs>
        <w:rPr>
          <w:i/>
          <w:sz w:val="20"/>
          <w:szCs w:val="20"/>
          <w:lang w:val="es-ES_tradnl"/>
        </w:rPr>
      </w:pPr>
      <w:r>
        <w:rPr>
          <w:i/>
          <w:sz w:val="20"/>
          <w:szCs w:val="20"/>
          <w:lang w:val="es-ES_tradnl"/>
        </w:rPr>
        <w:lastRenderedPageBreak/>
        <w:tab/>
      </w:r>
    </w:p>
    <w:p w14:paraId="215CD44E" w14:textId="77777777" w:rsidR="00BF3549" w:rsidRPr="00736A5B" w:rsidRDefault="00BF3549" w:rsidP="00D975F0">
      <w:pPr>
        <w:tabs>
          <w:tab w:val="left" w:pos="5954"/>
        </w:tabs>
        <w:spacing w:line="360" w:lineRule="auto"/>
        <w:jc w:val="center"/>
        <w:rPr>
          <w:rFonts w:ascii="Arial" w:hAnsi="Arial" w:cs="Arial"/>
          <w:b/>
          <w:i/>
          <w:sz w:val="20"/>
          <w:szCs w:val="20"/>
          <w:lang w:val="es-GT"/>
        </w:rPr>
      </w:pPr>
    </w:p>
    <w:p w14:paraId="01496BF0" w14:textId="77777777" w:rsidR="00B15ADB" w:rsidRPr="00736A5B" w:rsidRDefault="00ED5FD1" w:rsidP="00B15ADB">
      <w:pPr>
        <w:tabs>
          <w:tab w:val="left" w:pos="5954"/>
        </w:tabs>
        <w:spacing w:line="360" w:lineRule="auto"/>
        <w:jc w:val="center"/>
        <w:rPr>
          <w:b/>
          <w:sz w:val="22"/>
          <w:szCs w:val="22"/>
        </w:rPr>
      </w:pPr>
      <w:r w:rsidRPr="00736A5B">
        <w:rPr>
          <w:b/>
          <w:sz w:val="22"/>
          <w:szCs w:val="22"/>
        </w:rPr>
        <w:t xml:space="preserve">INFORME </w:t>
      </w:r>
      <w:r w:rsidR="00A016CB" w:rsidRPr="00736A5B">
        <w:rPr>
          <w:b/>
          <w:sz w:val="22"/>
          <w:szCs w:val="22"/>
        </w:rPr>
        <w:t xml:space="preserve">CUATRIMESTRAL </w:t>
      </w:r>
      <w:r w:rsidR="00736A5B" w:rsidRPr="00736A5B">
        <w:rPr>
          <w:b/>
          <w:sz w:val="22"/>
          <w:szCs w:val="22"/>
        </w:rPr>
        <w:t>DEL</w:t>
      </w:r>
      <w:r w:rsidRPr="00736A5B">
        <w:rPr>
          <w:b/>
          <w:sz w:val="22"/>
          <w:szCs w:val="22"/>
        </w:rPr>
        <w:t xml:space="preserve"> PROYECTO</w:t>
      </w:r>
      <w:r w:rsidR="00B15ADB" w:rsidRPr="00736A5B">
        <w:rPr>
          <w:b/>
          <w:sz w:val="22"/>
          <w:szCs w:val="22"/>
        </w:rPr>
        <w:t xml:space="preserve"> </w:t>
      </w:r>
    </w:p>
    <w:p w14:paraId="78BE8F81" w14:textId="77777777" w:rsidR="00ED5FD1" w:rsidRPr="00736A5B" w:rsidRDefault="00ED5FD1" w:rsidP="00D975F0">
      <w:pPr>
        <w:tabs>
          <w:tab w:val="left" w:pos="5954"/>
        </w:tabs>
        <w:spacing w:line="360" w:lineRule="auto"/>
        <w:jc w:val="center"/>
        <w:rPr>
          <w:rFonts w:eastAsia="Arial Unicode MS"/>
          <w:b/>
          <w:i/>
          <w:caps/>
          <w:sz w:val="22"/>
          <w:szCs w:val="22"/>
        </w:rPr>
      </w:pPr>
      <w:r w:rsidRPr="00736A5B">
        <w:rPr>
          <w:rFonts w:eastAsia="Arial Unicode MS"/>
          <w:b/>
          <w:i/>
          <w:caps/>
          <w:sz w:val="22"/>
          <w:szCs w:val="22"/>
        </w:rPr>
        <w:t>“Apoyo en educación inclusiva para niñas y niños con discapacidad auditiva y visual en el Departamento de Sololá (Guatemala)”</w:t>
      </w:r>
    </w:p>
    <w:p w14:paraId="41944658" w14:textId="77777777" w:rsidR="00B15ADB" w:rsidRPr="00736A5B" w:rsidRDefault="00B15ADB" w:rsidP="00D975F0">
      <w:pPr>
        <w:tabs>
          <w:tab w:val="left" w:pos="5954"/>
        </w:tabs>
        <w:spacing w:line="360" w:lineRule="auto"/>
        <w:jc w:val="center"/>
        <w:rPr>
          <w:rFonts w:eastAsia="Arial Unicode MS"/>
          <w:b/>
          <w:caps/>
          <w:sz w:val="22"/>
          <w:szCs w:val="22"/>
        </w:rPr>
      </w:pPr>
    </w:p>
    <w:p w14:paraId="705B745C" w14:textId="77777777" w:rsidR="00ED5FD1" w:rsidRPr="00736A5B" w:rsidRDefault="00ED5FD1" w:rsidP="00D975F0">
      <w:pPr>
        <w:pStyle w:val="ListParagraph"/>
        <w:numPr>
          <w:ilvl w:val="1"/>
          <w:numId w:val="6"/>
        </w:numPr>
        <w:tabs>
          <w:tab w:val="left" w:pos="5954"/>
        </w:tabs>
        <w:spacing w:after="0" w:line="240" w:lineRule="auto"/>
        <w:ind w:left="993" w:hanging="284"/>
        <w:rPr>
          <w:rFonts w:ascii="Times New Roman" w:hAnsi="Times New Roman"/>
          <w:b/>
        </w:rPr>
      </w:pPr>
      <w:r w:rsidRPr="00736A5B">
        <w:rPr>
          <w:rFonts w:ascii="Times New Roman" w:hAnsi="Times New Roman"/>
          <w:b/>
        </w:rPr>
        <w:t xml:space="preserve">Tiempo del informe:  </w:t>
      </w:r>
      <w:r w:rsidR="002F3D2D" w:rsidRPr="00736A5B">
        <w:rPr>
          <w:rFonts w:ascii="Times New Roman" w:hAnsi="Times New Roman"/>
        </w:rPr>
        <w:t>4 meses (septiembre-diciembre</w:t>
      </w:r>
      <w:r w:rsidRPr="00736A5B">
        <w:rPr>
          <w:rFonts w:ascii="Times New Roman" w:hAnsi="Times New Roman"/>
        </w:rPr>
        <w:t xml:space="preserve"> 2016) </w:t>
      </w:r>
    </w:p>
    <w:p w14:paraId="7F8BD7D1" w14:textId="77777777" w:rsidR="00ED5FD1" w:rsidRPr="00736A5B" w:rsidRDefault="00ED5FD1" w:rsidP="00D975F0">
      <w:pPr>
        <w:pStyle w:val="ListParagraph"/>
        <w:numPr>
          <w:ilvl w:val="1"/>
          <w:numId w:val="6"/>
        </w:numPr>
        <w:tabs>
          <w:tab w:val="left" w:pos="5954"/>
        </w:tabs>
        <w:spacing w:after="0" w:line="240" w:lineRule="auto"/>
        <w:ind w:left="993" w:hanging="284"/>
        <w:rPr>
          <w:rFonts w:ascii="Times New Roman" w:hAnsi="Times New Roman"/>
        </w:rPr>
      </w:pPr>
      <w:r w:rsidRPr="00736A5B">
        <w:rPr>
          <w:rFonts w:ascii="Times New Roman" w:hAnsi="Times New Roman"/>
          <w:b/>
        </w:rPr>
        <w:t>Coordinadora d</w:t>
      </w:r>
      <w:r w:rsidR="00BA377B">
        <w:rPr>
          <w:rFonts w:ascii="Times New Roman" w:hAnsi="Times New Roman"/>
          <w:b/>
        </w:rPr>
        <w:t xml:space="preserve">e los proyectos de educación de Senderos de Maíz </w:t>
      </w:r>
      <w:r w:rsidRPr="00736A5B">
        <w:rPr>
          <w:rFonts w:ascii="Times New Roman" w:hAnsi="Times New Roman"/>
          <w:b/>
        </w:rPr>
        <w:t xml:space="preserve">Guatemala: </w:t>
      </w:r>
      <w:r w:rsidRPr="00736A5B">
        <w:rPr>
          <w:rFonts w:ascii="Times New Roman" w:hAnsi="Times New Roman"/>
        </w:rPr>
        <w:t>Claudia Lorena Xoquic Poz</w:t>
      </w:r>
    </w:p>
    <w:p w14:paraId="32E36A6F" w14:textId="77777777" w:rsidR="000821AA" w:rsidRPr="00736A5B" w:rsidRDefault="000821AA" w:rsidP="00D975F0">
      <w:pPr>
        <w:tabs>
          <w:tab w:val="left" w:pos="5954"/>
        </w:tabs>
        <w:rPr>
          <w:sz w:val="22"/>
          <w:szCs w:val="22"/>
        </w:rPr>
      </w:pPr>
    </w:p>
    <w:p w14:paraId="5976E164" w14:textId="77777777" w:rsidR="00616667" w:rsidRPr="00736A5B" w:rsidRDefault="00616667" w:rsidP="00D975F0">
      <w:pPr>
        <w:tabs>
          <w:tab w:val="left" w:pos="5954"/>
        </w:tabs>
        <w:rPr>
          <w:sz w:val="22"/>
          <w:szCs w:val="22"/>
        </w:rPr>
      </w:pPr>
    </w:p>
    <w:p w14:paraId="40B19497" w14:textId="77777777" w:rsidR="000821AA" w:rsidRDefault="000821AA" w:rsidP="00D975F0">
      <w:pPr>
        <w:pStyle w:val="ListParagraph"/>
        <w:numPr>
          <w:ilvl w:val="0"/>
          <w:numId w:val="14"/>
        </w:numPr>
        <w:tabs>
          <w:tab w:val="left" w:pos="5954"/>
        </w:tabs>
        <w:spacing w:after="0" w:line="240" w:lineRule="auto"/>
        <w:rPr>
          <w:rFonts w:ascii="Times New Roman" w:hAnsi="Times New Roman"/>
          <w:b/>
        </w:rPr>
      </w:pPr>
      <w:r w:rsidRPr="00736A5B">
        <w:rPr>
          <w:rFonts w:ascii="Times New Roman" w:hAnsi="Times New Roman"/>
          <w:b/>
        </w:rPr>
        <w:t>PRESENTACION GENERAL DEL PROYECTO</w:t>
      </w:r>
    </w:p>
    <w:p w14:paraId="779E47D5" w14:textId="77777777" w:rsidR="00BA377B" w:rsidRPr="00736A5B" w:rsidRDefault="00BA377B" w:rsidP="00BA377B">
      <w:pPr>
        <w:pStyle w:val="ListParagraph"/>
        <w:tabs>
          <w:tab w:val="left" w:pos="5954"/>
        </w:tabs>
        <w:spacing w:after="0" w:line="240" w:lineRule="auto"/>
        <w:ind w:left="360"/>
        <w:rPr>
          <w:rFonts w:ascii="Times New Roman" w:hAnsi="Times New Roman"/>
          <w:b/>
        </w:rPr>
      </w:pPr>
    </w:p>
    <w:p w14:paraId="0E36B490" w14:textId="77777777" w:rsidR="000821AA" w:rsidRPr="00736A5B" w:rsidRDefault="00DD07FA" w:rsidP="00616667">
      <w:pPr>
        <w:tabs>
          <w:tab w:val="left" w:pos="5954"/>
        </w:tabs>
        <w:jc w:val="both"/>
        <w:rPr>
          <w:sz w:val="22"/>
          <w:szCs w:val="22"/>
        </w:rPr>
      </w:pPr>
      <w:r w:rsidRPr="00736A5B">
        <w:rPr>
          <w:sz w:val="22"/>
          <w:szCs w:val="22"/>
        </w:rPr>
        <w:t xml:space="preserve">El presente informe refleja de manera sintetizada las actividades del proyecto </w:t>
      </w:r>
      <w:r w:rsidRPr="00736A5B">
        <w:rPr>
          <w:b/>
          <w:i/>
          <w:sz w:val="22"/>
          <w:szCs w:val="22"/>
        </w:rPr>
        <w:t>“</w:t>
      </w:r>
      <w:r w:rsidRPr="00736A5B">
        <w:rPr>
          <w:b/>
          <w:i/>
          <w:sz w:val="22"/>
          <w:szCs w:val="22"/>
          <w:u w:val="single"/>
        </w:rPr>
        <w:t>Apoyo en la Educación Inclusiva para niñas y niños con discapacidad</w:t>
      </w:r>
      <w:r w:rsidR="00286A89" w:rsidRPr="00736A5B">
        <w:rPr>
          <w:b/>
          <w:i/>
          <w:sz w:val="22"/>
          <w:szCs w:val="22"/>
          <w:u w:val="single"/>
        </w:rPr>
        <w:t xml:space="preserve"> auditiva y</w:t>
      </w:r>
      <w:r w:rsidRPr="00736A5B">
        <w:rPr>
          <w:b/>
          <w:i/>
          <w:sz w:val="22"/>
          <w:szCs w:val="22"/>
          <w:u w:val="single"/>
        </w:rPr>
        <w:t xml:space="preserve"> visual en el departamento de Sololá”</w:t>
      </w:r>
      <w:r w:rsidRPr="00736A5B">
        <w:rPr>
          <w:b/>
          <w:i/>
          <w:sz w:val="22"/>
          <w:szCs w:val="22"/>
        </w:rPr>
        <w:t>,</w:t>
      </w:r>
      <w:r w:rsidR="00375F53">
        <w:rPr>
          <w:sz w:val="22"/>
          <w:szCs w:val="22"/>
        </w:rPr>
        <w:t xml:space="preserve"> </w:t>
      </w:r>
      <w:r w:rsidR="00BA377B">
        <w:rPr>
          <w:sz w:val="22"/>
          <w:szCs w:val="22"/>
        </w:rPr>
        <w:t xml:space="preserve">llevadas a cabo </w:t>
      </w:r>
      <w:r w:rsidR="00375F53">
        <w:rPr>
          <w:sz w:val="22"/>
          <w:szCs w:val="22"/>
        </w:rPr>
        <w:t>durante el curso</w:t>
      </w:r>
      <w:r w:rsidRPr="00736A5B">
        <w:rPr>
          <w:sz w:val="22"/>
          <w:szCs w:val="22"/>
        </w:rPr>
        <w:t xml:space="preserve"> 2016</w:t>
      </w:r>
      <w:r w:rsidR="009D3417">
        <w:rPr>
          <w:sz w:val="22"/>
          <w:szCs w:val="22"/>
        </w:rPr>
        <w:t>. E</w:t>
      </w:r>
      <w:r w:rsidR="00BA377B">
        <w:rPr>
          <w:sz w:val="22"/>
          <w:szCs w:val="22"/>
        </w:rPr>
        <w:t>l curso escolar</w:t>
      </w:r>
      <w:r w:rsidR="00375F53">
        <w:rPr>
          <w:sz w:val="22"/>
          <w:szCs w:val="22"/>
        </w:rPr>
        <w:t xml:space="preserve"> se desarrolla</w:t>
      </w:r>
      <w:r w:rsidR="00736A5B">
        <w:rPr>
          <w:sz w:val="22"/>
          <w:szCs w:val="22"/>
        </w:rPr>
        <w:t xml:space="preserve"> en </w:t>
      </w:r>
      <w:r w:rsidR="00375F53">
        <w:rPr>
          <w:sz w:val="22"/>
          <w:szCs w:val="22"/>
        </w:rPr>
        <w:t xml:space="preserve">Guatemala desde </w:t>
      </w:r>
      <w:r w:rsidR="00736A5B">
        <w:rPr>
          <w:sz w:val="22"/>
          <w:szCs w:val="22"/>
        </w:rPr>
        <w:t>Enero</w:t>
      </w:r>
      <w:r w:rsidR="00375F53">
        <w:rPr>
          <w:sz w:val="22"/>
          <w:szCs w:val="22"/>
        </w:rPr>
        <w:t xml:space="preserve"> hasta Octubre incluidos</w:t>
      </w:r>
      <w:r w:rsidR="009D3417">
        <w:rPr>
          <w:sz w:val="22"/>
          <w:szCs w:val="22"/>
        </w:rPr>
        <w:t>, p</w:t>
      </w:r>
      <w:r w:rsidR="00736A5B">
        <w:rPr>
          <w:sz w:val="22"/>
          <w:szCs w:val="22"/>
        </w:rPr>
        <w:t xml:space="preserve">ero como la financiación </w:t>
      </w:r>
      <w:r w:rsidR="00375F53">
        <w:rPr>
          <w:sz w:val="22"/>
          <w:szCs w:val="22"/>
        </w:rPr>
        <w:t xml:space="preserve">de Hora de Ayudar </w:t>
      </w:r>
      <w:r w:rsidR="00736A5B">
        <w:rPr>
          <w:sz w:val="22"/>
          <w:szCs w:val="22"/>
        </w:rPr>
        <w:t>del pre</w:t>
      </w:r>
      <w:r w:rsidR="00375F53">
        <w:rPr>
          <w:sz w:val="22"/>
          <w:szCs w:val="22"/>
        </w:rPr>
        <w:t>sente proyecto</w:t>
      </w:r>
      <w:r w:rsidR="00736A5B">
        <w:rPr>
          <w:sz w:val="22"/>
          <w:szCs w:val="22"/>
        </w:rPr>
        <w:t xml:space="preserve"> comenzó en septiembre, haremos énfasis en las actividades realizadas dura</w:t>
      </w:r>
      <w:r w:rsidR="00BA377B">
        <w:rPr>
          <w:sz w:val="22"/>
          <w:szCs w:val="22"/>
        </w:rPr>
        <w:t>nte los cuatro últimos meses del curso 2016.</w:t>
      </w:r>
    </w:p>
    <w:p w14:paraId="63B9A74A" w14:textId="77777777" w:rsidR="00FE12E6" w:rsidRPr="00736A5B" w:rsidRDefault="00FE12E6" w:rsidP="00616667">
      <w:pPr>
        <w:tabs>
          <w:tab w:val="left" w:pos="5954"/>
        </w:tabs>
        <w:jc w:val="both"/>
        <w:rPr>
          <w:sz w:val="22"/>
          <w:szCs w:val="22"/>
        </w:rPr>
      </w:pPr>
    </w:p>
    <w:p w14:paraId="6453BDD0" w14:textId="77777777" w:rsidR="00FE12E6" w:rsidRPr="00736A5B" w:rsidRDefault="00FE12E6" w:rsidP="00616667">
      <w:pPr>
        <w:tabs>
          <w:tab w:val="left" w:pos="5954"/>
        </w:tabs>
        <w:jc w:val="both"/>
        <w:rPr>
          <w:sz w:val="22"/>
          <w:szCs w:val="22"/>
        </w:rPr>
      </w:pPr>
      <w:r w:rsidRPr="00736A5B">
        <w:rPr>
          <w:sz w:val="22"/>
          <w:szCs w:val="22"/>
        </w:rPr>
        <w:t xml:space="preserve">Los resultados hasta el momento son </w:t>
      </w:r>
      <w:r w:rsidR="00BA377B">
        <w:rPr>
          <w:sz w:val="22"/>
          <w:szCs w:val="22"/>
        </w:rPr>
        <w:t xml:space="preserve">muy </w:t>
      </w:r>
      <w:r w:rsidRPr="00736A5B">
        <w:rPr>
          <w:sz w:val="22"/>
          <w:szCs w:val="22"/>
        </w:rPr>
        <w:t>satisfa</w:t>
      </w:r>
      <w:r w:rsidR="00375F53">
        <w:rPr>
          <w:sz w:val="22"/>
          <w:szCs w:val="22"/>
        </w:rPr>
        <w:t>ctorios</w:t>
      </w:r>
      <w:r w:rsidR="00BA377B">
        <w:rPr>
          <w:sz w:val="22"/>
          <w:szCs w:val="22"/>
        </w:rPr>
        <w:t>,</w:t>
      </w:r>
      <w:r w:rsidR="00375F53">
        <w:rPr>
          <w:sz w:val="22"/>
          <w:szCs w:val="22"/>
        </w:rPr>
        <w:t xml:space="preserve"> ya que el proyecto ha contribuido de forma evidente a </w:t>
      </w:r>
      <w:r w:rsidRPr="00736A5B">
        <w:rPr>
          <w:sz w:val="22"/>
          <w:szCs w:val="22"/>
        </w:rPr>
        <w:t xml:space="preserve">alcanzar el objetivo general </w:t>
      </w:r>
      <w:r w:rsidR="00375F53">
        <w:rPr>
          <w:sz w:val="22"/>
          <w:szCs w:val="22"/>
        </w:rPr>
        <w:t>del proyecto</w:t>
      </w:r>
      <w:r w:rsidR="00BA377B">
        <w:rPr>
          <w:sz w:val="22"/>
          <w:szCs w:val="22"/>
        </w:rPr>
        <w:t>,</w:t>
      </w:r>
      <w:r w:rsidR="00375F53">
        <w:rPr>
          <w:sz w:val="22"/>
          <w:szCs w:val="22"/>
        </w:rPr>
        <w:t xml:space="preserve"> que es mejora</w:t>
      </w:r>
      <w:r w:rsidR="00BA377B">
        <w:rPr>
          <w:sz w:val="22"/>
          <w:szCs w:val="22"/>
        </w:rPr>
        <w:t>r</w:t>
      </w:r>
      <w:r w:rsidR="00DE518A" w:rsidRPr="00736A5B">
        <w:rPr>
          <w:sz w:val="22"/>
          <w:szCs w:val="22"/>
        </w:rPr>
        <w:t xml:space="preserve"> la</w:t>
      </w:r>
      <w:r w:rsidR="00375F53">
        <w:rPr>
          <w:sz w:val="22"/>
          <w:szCs w:val="22"/>
        </w:rPr>
        <w:t xml:space="preserve"> educación y la</w:t>
      </w:r>
      <w:r w:rsidR="008870C1" w:rsidRPr="00736A5B">
        <w:rPr>
          <w:sz w:val="22"/>
          <w:szCs w:val="22"/>
        </w:rPr>
        <w:t xml:space="preserve"> integración social de las niñas y niños con discapacidad en el depar</w:t>
      </w:r>
      <w:r w:rsidR="00375F53">
        <w:rPr>
          <w:sz w:val="22"/>
          <w:szCs w:val="22"/>
        </w:rPr>
        <w:t>tamento de Sololá en Guatemala, conc</w:t>
      </w:r>
      <w:r w:rsidR="00BA377B">
        <w:rPr>
          <w:sz w:val="22"/>
          <w:szCs w:val="22"/>
        </w:rPr>
        <w:t>retamente en nuestro proyecto referido a</w:t>
      </w:r>
      <w:r w:rsidR="00375F53">
        <w:rPr>
          <w:sz w:val="22"/>
          <w:szCs w:val="22"/>
        </w:rPr>
        <w:t xml:space="preserve"> las niñas y niños con discapacidad sensorial.</w:t>
      </w:r>
    </w:p>
    <w:p w14:paraId="7BA5BF08" w14:textId="77777777" w:rsidR="00FE12E6" w:rsidRPr="00736A5B" w:rsidRDefault="00FE12E6" w:rsidP="00616667">
      <w:pPr>
        <w:tabs>
          <w:tab w:val="left" w:pos="5954"/>
        </w:tabs>
        <w:jc w:val="both"/>
        <w:rPr>
          <w:sz w:val="22"/>
          <w:szCs w:val="22"/>
        </w:rPr>
      </w:pPr>
    </w:p>
    <w:p w14:paraId="209E9A62" w14:textId="77777777" w:rsidR="000C1323" w:rsidRDefault="000C1323" w:rsidP="00616667">
      <w:pPr>
        <w:tabs>
          <w:tab w:val="left" w:pos="5954"/>
        </w:tabs>
        <w:jc w:val="both"/>
        <w:rPr>
          <w:sz w:val="22"/>
          <w:szCs w:val="22"/>
        </w:rPr>
      </w:pPr>
      <w:r w:rsidRPr="00736A5B">
        <w:rPr>
          <w:sz w:val="22"/>
          <w:szCs w:val="22"/>
        </w:rPr>
        <w:t xml:space="preserve">Las </w:t>
      </w:r>
      <w:r w:rsidR="003541F3" w:rsidRPr="00736A5B">
        <w:rPr>
          <w:sz w:val="22"/>
          <w:szCs w:val="22"/>
        </w:rPr>
        <w:t>Líneas</w:t>
      </w:r>
      <w:r w:rsidR="009D3417">
        <w:rPr>
          <w:sz w:val="22"/>
          <w:szCs w:val="22"/>
        </w:rPr>
        <w:t xml:space="preserve"> de A</w:t>
      </w:r>
      <w:r w:rsidRPr="00736A5B">
        <w:rPr>
          <w:sz w:val="22"/>
          <w:szCs w:val="22"/>
        </w:rPr>
        <w:t>cción del proyecto son</w:t>
      </w:r>
      <w:r w:rsidR="00375F53">
        <w:rPr>
          <w:sz w:val="22"/>
          <w:szCs w:val="22"/>
        </w:rPr>
        <w:t xml:space="preserve"> dos</w:t>
      </w:r>
      <w:r w:rsidRPr="00736A5B">
        <w:rPr>
          <w:sz w:val="22"/>
          <w:szCs w:val="22"/>
        </w:rPr>
        <w:t xml:space="preserve">: </w:t>
      </w:r>
    </w:p>
    <w:p w14:paraId="7F955A78" w14:textId="77777777" w:rsidR="00375F53" w:rsidRPr="00736A5B" w:rsidRDefault="00375F53" w:rsidP="00616667">
      <w:pPr>
        <w:tabs>
          <w:tab w:val="left" w:pos="5954"/>
        </w:tabs>
        <w:jc w:val="both"/>
        <w:rPr>
          <w:sz w:val="22"/>
          <w:szCs w:val="22"/>
        </w:rPr>
      </w:pPr>
    </w:p>
    <w:p w14:paraId="1FBCA8A1" w14:textId="77777777" w:rsidR="000C3198" w:rsidRPr="00736A5B" w:rsidRDefault="001D1B88" w:rsidP="00D975F0">
      <w:pPr>
        <w:pStyle w:val="ListParagraph"/>
        <w:numPr>
          <w:ilvl w:val="0"/>
          <w:numId w:val="36"/>
        </w:numPr>
        <w:tabs>
          <w:tab w:val="left" w:pos="5954"/>
        </w:tabs>
        <w:spacing w:after="0" w:line="240" w:lineRule="auto"/>
        <w:jc w:val="both"/>
        <w:rPr>
          <w:rFonts w:ascii="Times New Roman" w:hAnsi="Times New Roman"/>
        </w:rPr>
      </w:pPr>
      <w:r w:rsidRPr="00736A5B">
        <w:rPr>
          <w:rFonts w:ascii="Times New Roman" w:eastAsia="Arial Unicode MS" w:hAnsi="Times New Roman"/>
        </w:rPr>
        <w:t xml:space="preserve">Proyecto Educativo de </w:t>
      </w:r>
      <w:r w:rsidR="00375F53">
        <w:rPr>
          <w:rFonts w:ascii="Times New Roman" w:eastAsia="Arial Unicode MS" w:hAnsi="Times New Roman"/>
        </w:rPr>
        <w:t xml:space="preserve">niñas/os </w:t>
      </w:r>
      <w:r w:rsidR="000C3198" w:rsidRPr="00736A5B">
        <w:rPr>
          <w:rFonts w:ascii="Times New Roman" w:eastAsia="Arial Unicode MS" w:hAnsi="Times New Roman"/>
        </w:rPr>
        <w:t>con sordera profunda</w:t>
      </w:r>
    </w:p>
    <w:p w14:paraId="239DE5DB" w14:textId="77777777" w:rsidR="009B36EE" w:rsidRPr="009B36EE" w:rsidRDefault="00375F53" w:rsidP="009B36EE">
      <w:pPr>
        <w:pStyle w:val="ListParagraph"/>
        <w:numPr>
          <w:ilvl w:val="0"/>
          <w:numId w:val="36"/>
        </w:numPr>
        <w:tabs>
          <w:tab w:val="left" w:pos="5954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Proyecto Educativo de niñas/o</w:t>
      </w:r>
      <w:r w:rsidR="000C3198" w:rsidRPr="00736A5B">
        <w:rPr>
          <w:rFonts w:ascii="Times New Roman" w:hAnsi="Times New Roman"/>
        </w:rPr>
        <w:t>s con ceguera o muy baja visión</w:t>
      </w:r>
    </w:p>
    <w:p w14:paraId="7B87D354" w14:textId="77777777" w:rsidR="009B36EE" w:rsidRPr="00736A5B" w:rsidRDefault="009B36EE" w:rsidP="00D975F0">
      <w:pPr>
        <w:pStyle w:val="ListParagraph"/>
        <w:tabs>
          <w:tab w:val="left" w:pos="5954"/>
        </w:tabs>
        <w:spacing w:after="0" w:line="240" w:lineRule="auto"/>
        <w:jc w:val="both"/>
        <w:rPr>
          <w:rFonts w:ascii="Times New Roman" w:hAnsi="Times New Roman"/>
          <w:b/>
          <w:caps/>
        </w:rPr>
      </w:pPr>
    </w:p>
    <w:p w14:paraId="24C33660" w14:textId="77777777" w:rsidR="00FC5A4F" w:rsidRDefault="00FC5A4F" w:rsidP="00D975F0">
      <w:pPr>
        <w:pStyle w:val="ListParagraph"/>
        <w:numPr>
          <w:ilvl w:val="0"/>
          <w:numId w:val="14"/>
        </w:numPr>
        <w:tabs>
          <w:tab w:val="left" w:pos="5954"/>
        </w:tabs>
        <w:spacing w:after="0" w:line="240" w:lineRule="auto"/>
        <w:jc w:val="both"/>
        <w:rPr>
          <w:rFonts w:ascii="Times New Roman" w:hAnsi="Times New Roman"/>
          <w:b/>
          <w:caps/>
        </w:rPr>
      </w:pPr>
      <w:r w:rsidRPr="00736A5B">
        <w:rPr>
          <w:rFonts w:ascii="Times New Roman" w:hAnsi="Times New Roman"/>
          <w:b/>
          <w:caps/>
        </w:rPr>
        <w:t xml:space="preserve">descripcion de </w:t>
      </w:r>
      <w:r w:rsidR="00BA377B">
        <w:rPr>
          <w:rFonts w:ascii="Times New Roman" w:hAnsi="Times New Roman"/>
          <w:b/>
          <w:caps/>
        </w:rPr>
        <w:t xml:space="preserve">las </w:t>
      </w:r>
      <w:r w:rsidRPr="00736A5B">
        <w:rPr>
          <w:rFonts w:ascii="Times New Roman" w:hAnsi="Times New Roman"/>
          <w:b/>
          <w:caps/>
        </w:rPr>
        <w:t xml:space="preserve">actividades </w:t>
      </w:r>
    </w:p>
    <w:p w14:paraId="7009DA43" w14:textId="77777777" w:rsidR="00BA377B" w:rsidRPr="00736A5B" w:rsidRDefault="00BA377B" w:rsidP="00BA377B">
      <w:pPr>
        <w:pStyle w:val="ListParagraph"/>
        <w:tabs>
          <w:tab w:val="left" w:pos="5954"/>
        </w:tabs>
        <w:spacing w:after="0" w:line="240" w:lineRule="auto"/>
        <w:ind w:left="360"/>
        <w:jc w:val="both"/>
        <w:rPr>
          <w:rFonts w:ascii="Times New Roman" w:hAnsi="Times New Roman"/>
          <w:b/>
          <w:caps/>
        </w:rPr>
      </w:pPr>
    </w:p>
    <w:p w14:paraId="450730EE" w14:textId="77777777" w:rsidR="00FE6786" w:rsidRPr="00736A5B" w:rsidRDefault="00BA377B" w:rsidP="00D975F0">
      <w:pPr>
        <w:tabs>
          <w:tab w:val="left" w:pos="5954"/>
        </w:tabs>
        <w:jc w:val="both"/>
        <w:rPr>
          <w:sz w:val="22"/>
          <w:szCs w:val="22"/>
        </w:rPr>
      </w:pPr>
      <w:r>
        <w:rPr>
          <w:sz w:val="22"/>
          <w:szCs w:val="22"/>
        </w:rPr>
        <w:t>Para dar la mejor atención a</w:t>
      </w:r>
      <w:r w:rsidR="00FE6786" w:rsidRPr="00736A5B">
        <w:rPr>
          <w:sz w:val="22"/>
          <w:szCs w:val="22"/>
        </w:rPr>
        <w:t xml:space="preserve"> los estudiantes sordos y estudiantes ciegos</w:t>
      </w:r>
      <w:r>
        <w:rPr>
          <w:sz w:val="22"/>
          <w:szCs w:val="22"/>
        </w:rPr>
        <w:t>,</w:t>
      </w:r>
      <w:r w:rsidR="00FE6786" w:rsidRPr="00736A5B">
        <w:rPr>
          <w:sz w:val="22"/>
          <w:szCs w:val="22"/>
        </w:rPr>
        <w:t xml:space="preserve"> se coordina</w:t>
      </w:r>
      <w:r w:rsidR="009D3417">
        <w:rPr>
          <w:sz w:val="22"/>
          <w:szCs w:val="22"/>
        </w:rPr>
        <w:t>n las actividades</w:t>
      </w:r>
      <w:r>
        <w:rPr>
          <w:sz w:val="22"/>
          <w:szCs w:val="22"/>
        </w:rPr>
        <w:t xml:space="preserve"> con cen</w:t>
      </w:r>
      <w:r w:rsidR="009D3417">
        <w:rPr>
          <w:sz w:val="22"/>
          <w:szCs w:val="22"/>
        </w:rPr>
        <w:t>tros educativos reconocidos por</w:t>
      </w:r>
      <w:r>
        <w:rPr>
          <w:sz w:val="22"/>
          <w:szCs w:val="22"/>
        </w:rPr>
        <w:t xml:space="preserve"> e</w:t>
      </w:r>
      <w:r w:rsidR="00FE6786" w:rsidRPr="00736A5B">
        <w:rPr>
          <w:sz w:val="22"/>
          <w:szCs w:val="22"/>
        </w:rPr>
        <w:t>l Ministerio de Educación de Guatemala</w:t>
      </w:r>
      <w:r>
        <w:rPr>
          <w:sz w:val="22"/>
          <w:szCs w:val="22"/>
        </w:rPr>
        <w:t xml:space="preserve"> (MINEDUC)</w:t>
      </w:r>
      <w:r w:rsidR="00FE6786" w:rsidRPr="00736A5B">
        <w:rPr>
          <w:sz w:val="22"/>
          <w:szCs w:val="22"/>
        </w:rPr>
        <w:t xml:space="preserve"> y </w:t>
      </w:r>
      <w:r>
        <w:rPr>
          <w:sz w:val="22"/>
          <w:szCs w:val="22"/>
        </w:rPr>
        <w:t>así mismo con organizaciones que trabajan en favor de</w:t>
      </w:r>
      <w:r w:rsidR="00FE6786" w:rsidRPr="00736A5B">
        <w:rPr>
          <w:sz w:val="22"/>
          <w:szCs w:val="22"/>
        </w:rPr>
        <w:t xml:space="preserve"> las personas con </w:t>
      </w:r>
      <w:r>
        <w:rPr>
          <w:sz w:val="22"/>
          <w:szCs w:val="22"/>
        </w:rPr>
        <w:t xml:space="preserve">discapacidad de nuestro departamento </w:t>
      </w:r>
      <w:r>
        <w:rPr>
          <w:sz w:val="22"/>
          <w:szCs w:val="22"/>
        </w:rPr>
        <w:lastRenderedPageBreak/>
        <w:t>(dichas asociaciones están unidas en una red llamada ACOPEDIS-</w:t>
      </w:r>
      <w:r w:rsidR="00FE6786" w:rsidRPr="00736A5B">
        <w:rPr>
          <w:sz w:val="22"/>
          <w:szCs w:val="22"/>
        </w:rPr>
        <w:t>Asociación Coordinadora de Organizaciones de y para pers</w:t>
      </w:r>
      <w:r>
        <w:rPr>
          <w:sz w:val="22"/>
          <w:szCs w:val="22"/>
        </w:rPr>
        <w:t>onas con discapacidad</w:t>
      </w:r>
      <w:r w:rsidR="009D3417">
        <w:rPr>
          <w:sz w:val="22"/>
          <w:szCs w:val="22"/>
        </w:rPr>
        <w:t>)</w:t>
      </w:r>
      <w:r>
        <w:rPr>
          <w:sz w:val="22"/>
          <w:szCs w:val="22"/>
        </w:rPr>
        <w:t>.</w:t>
      </w:r>
    </w:p>
    <w:p w14:paraId="3FECE637" w14:textId="77777777" w:rsidR="009A43C6" w:rsidRPr="00736A5B" w:rsidRDefault="009A43C6" w:rsidP="00D975F0">
      <w:pPr>
        <w:tabs>
          <w:tab w:val="left" w:pos="5954"/>
        </w:tabs>
        <w:jc w:val="both"/>
        <w:rPr>
          <w:sz w:val="22"/>
          <w:szCs w:val="22"/>
        </w:rPr>
      </w:pPr>
    </w:p>
    <w:p w14:paraId="7E4897F4" w14:textId="77777777" w:rsidR="009A43C6" w:rsidRPr="00736A5B" w:rsidRDefault="002B33D3" w:rsidP="009A43C6">
      <w:pPr>
        <w:tabs>
          <w:tab w:val="left" w:pos="426"/>
          <w:tab w:val="left" w:pos="5954"/>
        </w:tabs>
        <w:jc w:val="both"/>
        <w:rPr>
          <w:sz w:val="22"/>
          <w:szCs w:val="22"/>
        </w:rPr>
      </w:pPr>
      <w:r w:rsidRPr="00736A5B">
        <w:rPr>
          <w:sz w:val="22"/>
          <w:szCs w:val="22"/>
        </w:rPr>
        <w:t xml:space="preserve">Las actividades </w:t>
      </w:r>
      <w:r w:rsidR="008E75DF" w:rsidRPr="00736A5B">
        <w:rPr>
          <w:sz w:val="22"/>
          <w:szCs w:val="22"/>
        </w:rPr>
        <w:t xml:space="preserve">de las dos líneas de acción dan inicio </w:t>
      </w:r>
      <w:r w:rsidR="00BA377B">
        <w:rPr>
          <w:sz w:val="22"/>
          <w:szCs w:val="22"/>
        </w:rPr>
        <w:t xml:space="preserve">cada año escolar </w:t>
      </w:r>
      <w:r w:rsidR="008E75DF" w:rsidRPr="00736A5B">
        <w:rPr>
          <w:sz w:val="22"/>
          <w:szCs w:val="22"/>
        </w:rPr>
        <w:t>en el mes de enero, por lo cua</w:t>
      </w:r>
      <w:r w:rsidR="00BA377B">
        <w:rPr>
          <w:sz w:val="22"/>
          <w:szCs w:val="22"/>
        </w:rPr>
        <w:t>l en septiembre</w:t>
      </w:r>
      <w:r w:rsidR="009D3417">
        <w:rPr>
          <w:sz w:val="22"/>
          <w:szCs w:val="22"/>
        </w:rPr>
        <w:t xml:space="preserve"> se está ya en </w:t>
      </w:r>
      <w:r w:rsidR="00BA377B">
        <w:rPr>
          <w:sz w:val="22"/>
          <w:szCs w:val="22"/>
        </w:rPr>
        <w:t>el último trimestre d</w:t>
      </w:r>
      <w:r w:rsidR="008E75DF" w:rsidRPr="00736A5B">
        <w:rPr>
          <w:sz w:val="22"/>
          <w:szCs w:val="22"/>
        </w:rPr>
        <w:t>el ciclo lectivo</w:t>
      </w:r>
      <w:r w:rsidR="009D3417">
        <w:rPr>
          <w:sz w:val="22"/>
          <w:szCs w:val="22"/>
        </w:rPr>
        <w:t>, próximo a finalizar el curso</w:t>
      </w:r>
      <w:r w:rsidR="008E75DF" w:rsidRPr="00736A5B">
        <w:rPr>
          <w:sz w:val="22"/>
          <w:szCs w:val="22"/>
        </w:rPr>
        <w:t xml:space="preserve">. </w:t>
      </w:r>
      <w:r w:rsidR="00CC5F2C" w:rsidRPr="00736A5B">
        <w:rPr>
          <w:sz w:val="22"/>
          <w:szCs w:val="22"/>
        </w:rPr>
        <w:t xml:space="preserve"> Para la coordinación de los programas </w:t>
      </w:r>
      <w:r w:rsidR="00BA377B">
        <w:rPr>
          <w:sz w:val="22"/>
          <w:szCs w:val="22"/>
        </w:rPr>
        <w:t>de educación de niñas/os s</w:t>
      </w:r>
      <w:r w:rsidR="00CC5F2C" w:rsidRPr="00736A5B">
        <w:rPr>
          <w:sz w:val="22"/>
          <w:szCs w:val="22"/>
        </w:rPr>
        <w:t>ordos</w:t>
      </w:r>
      <w:r w:rsidR="009D3417">
        <w:rPr>
          <w:sz w:val="22"/>
          <w:szCs w:val="22"/>
        </w:rPr>
        <w:t xml:space="preserve"> y ciegos, se contrató</w:t>
      </w:r>
      <w:r w:rsidR="00BA377B">
        <w:rPr>
          <w:sz w:val="22"/>
          <w:szCs w:val="22"/>
        </w:rPr>
        <w:t xml:space="preserve"> como Coordinadora</w:t>
      </w:r>
      <w:r w:rsidR="00CC5F2C" w:rsidRPr="00736A5B">
        <w:rPr>
          <w:sz w:val="22"/>
          <w:szCs w:val="22"/>
        </w:rPr>
        <w:t xml:space="preserve"> a la profesora</w:t>
      </w:r>
      <w:r w:rsidR="00BF5434" w:rsidRPr="00736A5B">
        <w:rPr>
          <w:sz w:val="22"/>
          <w:szCs w:val="22"/>
        </w:rPr>
        <w:t xml:space="preserve"> Claudia Xoquic, quien </w:t>
      </w:r>
      <w:r w:rsidR="009D3417">
        <w:rPr>
          <w:sz w:val="22"/>
          <w:szCs w:val="22"/>
        </w:rPr>
        <w:t xml:space="preserve">es la responsable de </w:t>
      </w:r>
      <w:r w:rsidR="009D3417" w:rsidRPr="00736A5B">
        <w:rPr>
          <w:sz w:val="22"/>
          <w:szCs w:val="22"/>
        </w:rPr>
        <w:t>g</w:t>
      </w:r>
      <w:r w:rsidR="009D3417">
        <w:rPr>
          <w:sz w:val="22"/>
          <w:szCs w:val="22"/>
        </w:rPr>
        <w:t>arantizar el cumplimiento de todas las</w:t>
      </w:r>
      <w:r w:rsidR="009D3417" w:rsidRPr="00736A5B">
        <w:rPr>
          <w:sz w:val="22"/>
          <w:szCs w:val="22"/>
        </w:rPr>
        <w:t xml:space="preserve"> actividades planificadas</w:t>
      </w:r>
      <w:r w:rsidR="009D3417">
        <w:rPr>
          <w:sz w:val="22"/>
          <w:szCs w:val="22"/>
        </w:rPr>
        <w:t xml:space="preserve">, y </w:t>
      </w:r>
      <w:r w:rsidR="0063461B" w:rsidRPr="00736A5B">
        <w:rPr>
          <w:sz w:val="22"/>
          <w:szCs w:val="22"/>
        </w:rPr>
        <w:t>además</w:t>
      </w:r>
      <w:r w:rsidR="00BA377B">
        <w:rPr>
          <w:sz w:val="22"/>
          <w:szCs w:val="22"/>
        </w:rPr>
        <w:t xml:space="preserve"> es la </w:t>
      </w:r>
      <w:r w:rsidR="00BF5434" w:rsidRPr="00736A5B">
        <w:rPr>
          <w:sz w:val="22"/>
          <w:szCs w:val="22"/>
        </w:rPr>
        <w:t>encarga</w:t>
      </w:r>
      <w:r w:rsidR="00BA377B">
        <w:rPr>
          <w:sz w:val="22"/>
          <w:szCs w:val="22"/>
        </w:rPr>
        <w:t>da</w:t>
      </w:r>
      <w:r w:rsidR="00BF5434" w:rsidRPr="00736A5B">
        <w:rPr>
          <w:sz w:val="22"/>
          <w:szCs w:val="22"/>
        </w:rPr>
        <w:t xml:space="preserve"> de</w:t>
      </w:r>
      <w:r w:rsidR="00BA377B">
        <w:rPr>
          <w:sz w:val="22"/>
          <w:szCs w:val="22"/>
        </w:rPr>
        <w:t xml:space="preserve"> realizar las alianzas con </w:t>
      </w:r>
      <w:r w:rsidR="0063461B" w:rsidRPr="00736A5B">
        <w:rPr>
          <w:sz w:val="22"/>
          <w:szCs w:val="22"/>
        </w:rPr>
        <w:t xml:space="preserve">el MINEDUC </w:t>
      </w:r>
      <w:r w:rsidR="009D3417">
        <w:rPr>
          <w:sz w:val="22"/>
          <w:szCs w:val="22"/>
        </w:rPr>
        <w:t>y los centros educativos.</w:t>
      </w:r>
    </w:p>
    <w:p w14:paraId="41FA72E3" w14:textId="77777777" w:rsidR="00FE6786" w:rsidRPr="00736A5B" w:rsidRDefault="00FE6786" w:rsidP="00D975F0">
      <w:pPr>
        <w:tabs>
          <w:tab w:val="left" w:pos="5954"/>
        </w:tabs>
        <w:jc w:val="both"/>
        <w:rPr>
          <w:sz w:val="22"/>
          <w:szCs w:val="22"/>
        </w:rPr>
      </w:pPr>
    </w:p>
    <w:p w14:paraId="4016430F" w14:textId="77777777" w:rsidR="007C009A" w:rsidRPr="006503C0" w:rsidRDefault="007C009A" w:rsidP="00CB0AF2">
      <w:pPr>
        <w:pStyle w:val="ListParagraph"/>
        <w:numPr>
          <w:ilvl w:val="1"/>
          <w:numId w:val="14"/>
        </w:numPr>
        <w:tabs>
          <w:tab w:val="left" w:pos="5954"/>
        </w:tabs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6503C0">
        <w:rPr>
          <w:rFonts w:ascii="Times New Roman" w:eastAsia="Arial Unicode MS" w:hAnsi="Times New Roman"/>
          <w:b/>
          <w:sz w:val="24"/>
        </w:rPr>
        <w:t xml:space="preserve"> Proyecto Educativo de sordos: </w:t>
      </w:r>
      <w:r w:rsidR="00BA377B" w:rsidRPr="006503C0">
        <w:rPr>
          <w:rFonts w:ascii="Times New Roman" w:eastAsia="Arial Unicode MS" w:hAnsi="Times New Roman"/>
          <w:b/>
          <w:sz w:val="24"/>
        </w:rPr>
        <w:t>Educación a niñas/o</w:t>
      </w:r>
      <w:r w:rsidR="00371413" w:rsidRPr="006503C0">
        <w:rPr>
          <w:rFonts w:ascii="Times New Roman" w:eastAsia="Arial Unicode MS" w:hAnsi="Times New Roman"/>
          <w:b/>
          <w:sz w:val="24"/>
        </w:rPr>
        <w:t>s</w:t>
      </w:r>
      <w:r w:rsidRPr="006503C0">
        <w:rPr>
          <w:rFonts w:ascii="Times New Roman" w:eastAsia="Arial Unicode MS" w:hAnsi="Times New Roman"/>
          <w:b/>
          <w:sz w:val="24"/>
        </w:rPr>
        <w:t xml:space="preserve"> con sordera profunda</w:t>
      </w:r>
    </w:p>
    <w:p w14:paraId="31177310" w14:textId="77777777" w:rsidR="00A24FDD" w:rsidRPr="00736A5B" w:rsidRDefault="008F784D" w:rsidP="00CB0AF2">
      <w:pPr>
        <w:tabs>
          <w:tab w:val="left" w:pos="5954"/>
        </w:tabs>
        <w:jc w:val="both"/>
        <w:rPr>
          <w:sz w:val="22"/>
          <w:szCs w:val="22"/>
        </w:rPr>
      </w:pPr>
      <w:r w:rsidRPr="00736A5B">
        <w:rPr>
          <w:sz w:val="22"/>
          <w:szCs w:val="22"/>
          <w:lang w:val="es-GT"/>
        </w:rPr>
        <w:t xml:space="preserve">El programa de atención </w:t>
      </w:r>
      <w:r w:rsidR="009410D9" w:rsidRPr="00736A5B">
        <w:rPr>
          <w:sz w:val="22"/>
          <w:szCs w:val="22"/>
          <w:lang w:val="es-GT"/>
        </w:rPr>
        <w:t>educativa</w:t>
      </w:r>
      <w:r w:rsidRPr="00736A5B">
        <w:rPr>
          <w:sz w:val="22"/>
          <w:szCs w:val="22"/>
          <w:lang w:val="es-GT"/>
        </w:rPr>
        <w:t xml:space="preserve"> de los </w:t>
      </w:r>
      <w:r w:rsidR="006C7EEA" w:rsidRPr="00736A5B">
        <w:rPr>
          <w:sz w:val="22"/>
          <w:szCs w:val="22"/>
          <w:lang w:val="es-GT"/>
        </w:rPr>
        <w:t>estudiantes sordos s</w:t>
      </w:r>
      <w:r w:rsidR="002B78E3" w:rsidRPr="00736A5B">
        <w:rPr>
          <w:sz w:val="22"/>
          <w:szCs w:val="22"/>
          <w:lang w:val="es-GT"/>
        </w:rPr>
        <w:t>e</w:t>
      </w:r>
      <w:r w:rsidR="00BA377B">
        <w:rPr>
          <w:sz w:val="22"/>
          <w:szCs w:val="22"/>
          <w:lang w:val="es-GT"/>
        </w:rPr>
        <w:t xml:space="preserve"> ha llevado a cabo en los niveles de preprimaria y primaria en</w:t>
      </w:r>
      <w:r w:rsidR="00A24FDD" w:rsidRPr="00736A5B">
        <w:rPr>
          <w:sz w:val="22"/>
          <w:szCs w:val="22"/>
        </w:rPr>
        <w:t xml:space="preserve"> la Escuela Oficial Urbana Mixta Jornada Matutina (EOUM JM) de Panajachel, </w:t>
      </w:r>
      <w:r w:rsidR="00BA377B">
        <w:rPr>
          <w:sz w:val="22"/>
          <w:szCs w:val="22"/>
        </w:rPr>
        <w:t>principal escuela pública de dicho municipio. Se ha querido la inclusión del alumnado con sordera profunda en un  c</w:t>
      </w:r>
      <w:r w:rsidR="009D3417">
        <w:rPr>
          <w:sz w:val="22"/>
          <w:szCs w:val="22"/>
        </w:rPr>
        <w:t xml:space="preserve">entro educativo público, con los </w:t>
      </w:r>
      <w:r w:rsidR="00BA377B">
        <w:rPr>
          <w:sz w:val="22"/>
          <w:szCs w:val="22"/>
        </w:rPr>
        <w:t>objetivo</w:t>
      </w:r>
      <w:r w:rsidR="009D3417">
        <w:rPr>
          <w:sz w:val="22"/>
          <w:szCs w:val="22"/>
        </w:rPr>
        <w:t>s</w:t>
      </w:r>
      <w:r w:rsidR="00A24FDD" w:rsidRPr="00736A5B">
        <w:rPr>
          <w:sz w:val="22"/>
          <w:szCs w:val="22"/>
        </w:rPr>
        <w:t xml:space="preserve"> de mejorar la calidad educativa</w:t>
      </w:r>
      <w:r w:rsidR="00BA377B">
        <w:rPr>
          <w:sz w:val="22"/>
          <w:szCs w:val="22"/>
        </w:rPr>
        <w:t xml:space="preserve"> de los alumnos sordos,</w:t>
      </w:r>
      <w:r w:rsidR="00A24FDD" w:rsidRPr="00736A5B">
        <w:rPr>
          <w:sz w:val="22"/>
          <w:szCs w:val="22"/>
        </w:rPr>
        <w:t xml:space="preserve"> maximizar los recursos humanos y materiales,  </w:t>
      </w:r>
      <w:r w:rsidR="00BA377B">
        <w:rPr>
          <w:sz w:val="22"/>
          <w:szCs w:val="22"/>
        </w:rPr>
        <w:t xml:space="preserve">y </w:t>
      </w:r>
      <w:r w:rsidR="009D3417">
        <w:rPr>
          <w:sz w:val="22"/>
          <w:szCs w:val="22"/>
        </w:rPr>
        <w:t xml:space="preserve">a la vez contribuir a la sensibilización social con este proceso de </w:t>
      </w:r>
      <w:r w:rsidR="00A24FDD" w:rsidRPr="00736A5B">
        <w:rPr>
          <w:sz w:val="22"/>
          <w:szCs w:val="22"/>
        </w:rPr>
        <w:t>i</w:t>
      </w:r>
      <w:r w:rsidR="00BA377B">
        <w:rPr>
          <w:sz w:val="22"/>
          <w:szCs w:val="22"/>
        </w:rPr>
        <w:t>ntegració</w:t>
      </w:r>
      <w:r w:rsidR="009D3417">
        <w:rPr>
          <w:sz w:val="22"/>
          <w:szCs w:val="22"/>
        </w:rPr>
        <w:t>n e inclusión entre escolares regulares.</w:t>
      </w:r>
    </w:p>
    <w:p w14:paraId="6BA5F3C4" w14:textId="77777777" w:rsidR="002B78E3" w:rsidRPr="00736A5B" w:rsidRDefault="002B78E3" w:rsidP="00D975F0">
      <w:pPr>
        <w:tabs>
          <w:tab w:val="left" w:pos="5954"/>
        </w:tabs>
        <w:jc w:val="both"/>
        <w:rPr>
          <w:sz w:val="22"/>
          <w:szCs w:val="22"/>
          <w:lang w:val="es-GT"/>
        </w:rPr>
      </w:pPr>
    </w:p>
    <w:p w14:paraId="5885A6EE" w14:textId="77777777" w:rsidR="00A24FDD" w:rsidRPr="00736A5B" w:rsidRDefault="00A24FDD" w:rsidP="00D975F0">
      <w:pPr>
        <w:tabs>
          <w:tab w:val="left" w:pos="5954"/>
        </w:tabs>
        <w:jc w:val="both"/>
        <w:rPr>
          <w:sz w:val="22"/>
          <w:szCs w:val="22"/>
        </w:rPr>
      </w:pPr>
      <w:r w:rsidRPr="00736A5B">
        <w:rPr>
          <w:sz w:val="22"/>
          <w:szCs w:val="22"/>
        </w:rPr>
        <w:t>La inclusión de los estudiantes sordos del ciclo básico (educación secundaria) se continúa realizando</w:t>
      </w:r>
      <w:r w:rsidR="009D3417">
        <w:rPr>
          <w:sz w:val="22"/>
          <w:szCs w:val="22"/>
        </w:rPr>
        <w:t xml:space="preserve"> (ya desde hace 3 años)</w:t>
      </w:r>
      <w:r w:rsidRPr="00736A5B">
        <w:rPr>
          <w:sz w:val="22"/>
          <w:szCs w:val="22"/>
        </w:rPr>
        <w:t xml:space="preserve"> en el Instituto Nacional de Educación Básica de Panajachel (INEB), donde los estudiantes reciben apoyo de </w:t>
      </w:r>
      <w:r w:rsidR="000C4A44">
        <w:rPr>
          <w:sz w:val="22"/>
          <w:szCs w:val="22"/>
        </w:rPr>
        <w:t>intérpretes de lenguaje de signos</w:t>
      </w:r>
      <w:r w:rsidR="009D3417">
        <w:rPr>
          <w:sz w:val="22"/>
          <w:szCs w:val="22"/>
        </w:rPr>
        <w:t xml:space="preserve"> que tracucen las enseñanzas impartidas por los docentes. E</w:t>
      </w:r>
      <w:r w:rsidR="000C4A44">
        <w:rPr>
          <w:sz w:val="22"/>
          <w:szCs w:val="22"/>
        </w:rPr>
        <w:t xml:space="preserve">l profesorado </w:t>
      </w:r>
      <w:r w:rsidR="009D3417">
        <w:rPr>
          <w:sz w:val="22"/>
          <w:szCs w:val="22"/>
        </w:rPr>
        <w:t xml:space="preserve">de dicho centro </w:t>
      </w:r>
      <w:r w:rsidR="000C4A44">
        <w:rPr>
          <w:sz w:val="22"/>
          <w:szCs w:val="22"/>
        </w:rPr>
        <w:t>realiza</w:t>
      </w:r>
      <w:r w:rsidRPr="00736A5B">
        <w:rPr>
          <w:sz w:val="22"/>
          <w:szCs w:val="22"/>
        </w:rPr>
        <w:t xml:space="preserve"> las adecuaciones curricul</w:t>
      </w:r>
      <w:r w:rsidR="000C4A44">
        <w:rPr>
          <w:sz w:val="22"/>
          <w:szCs w:val="22"/>
        </w:rPr>
        <w:t>ares que corresponden al</w:t>
      </w:r>
      <w:r w:rsidR="009D3417">
        <w:rPr>
          <w:sz w:val="22"/>
          <w:szCs w:val="22"/>
        </w:rPr>
        <w:t xml:space="preserve"> nivel educativo de cada alumno sordo.</w:t>
      </w:r>
    </w:p>
    <w:p w14:paraId="1A61D4B3" w14:textId="77777777" w:rsidR="007C009A" w:rsidRPr="00736A5B" w:rsidRDefault="007C009A" w:rsidP="00D975F0">
      <w:pPr>
        <w:tabs>
          <w:tab w:val="left" w:pos="5954"/>
        </w:tabs>
        <w:jc w:val="both"/>
        <w:rPr>
          <w:sz w:val="22"/>
          <w:szCs w:val="22"/>
        </w:rPr>
      </w:pPr>
    </w:p>
    <w:p w14:paraId="3629A182" w14:textId="77777777" w:rsidR="00BD554B" w:rsidRPr="00736A5B" w:rsidRDefault="00BD554B" w:rsidP="00E80F06">
      <w:pPr>
        <w:pStyle w:val="ListParagraph"/>
        <w:numPr>
          <w:ilvl w:val="2"/>
          <w:numId w:val="14"/>
        </w:numPr>
        <w:tabs>
          <w:tab w:val="left" w:pos="426"/>
          <w:tab w:val="left" w:pos="5954"/>
        </w:tabs>
        <w:spacing w:after="0" w:line="240" w:lineRule="auto"/>
        <w:rPr>
          <w:rFonts w:ascii="Times New Roman" w:hAnsi="Times New Roman"/>
        </w:rPr>
      </w:pPr>
      <w:r w:rsidRPr="00736A5B">
        <w:rPr>
          <w:rFonts w:ascii="Times New Roman" w:hAnsi="Times New Roman"/>
          <w:b/>
        </w:rPr>
        <w:t>Contratación de los docentes</w:t>
      </w:r>
      <w:r w:rsidR="002B3528" w:rsidRPr="00736A5B">
        <w:rPr>
          <w:rFonts w:ascii="Times New Roman" w:hAnsi="Times New Roman"/>
          <w:b/>
        </w:rPr>
        <w:t xml:space="preserve">, </w:t>
      </w:r>
      <w:r w:rsidR="0013294A" w:rsidRPr="00736A5B">
        <w:rPr>
          <w:rFonts w:ascii="Times New Roman" w:hAnsi="Times New Roman"/>
          <w:b/>
        </w:rPr>
        <w:t>intérpretes</w:t>
      </w:r>
      <w:r w:rsidR="002B3528" w:rsidRPr="00736A5B">
        <w:rPr>
          <w:rFonts w:ascii="Times New Roman" w:hAnsi="Times New Roman"/>
          <w:b/>
        </w:rPr>
        <w:t xml:space="preserve"> y docente de </w:t>
      </w:r>
      <w:r w:rsidR="000C4A44">
        <w:rPr>
          <w:rFonts w:ascii="Times New Roman" w:hAnsi="Times New Roman"/>
          <w:b/>
        </w:rPr>
        <w:t>r</w:t>
      </w:r>
      <w:r w:rsidR="0013294A" w:rsidRPr="00736A5B">
        <w:rPr>
          <w:rFonts w:ascii="Times New Roman" w:hAnsi="Times New Roman"/>
          <w:b/>
        </w:rPr>
        <w:t>eforzamiento</w:t>
      </w:r>
      <w:r w:rsidR="002B3528" w:rsidRPr="00736A5B">
        <w:rPr>
          <w:rFonts w:ascii="Times New Roman" w:hAnsi="Times New Roman"/>
          <w:b/>
        </w:rPr>
        <w:t xml:space="preserve"> </w:t>
      </w:r>
      <w:r w:rsidR="0013294A" w:rsidRPr="00736A5B">
        <w:rPr>
          <w:rFonts w:ascii="Times New Roman" w:hAnsi="Times New Roman"/>
          <w:b/>
        </w:rPr>
        <w:t>lingüístico</w:t>
      </w:r>
    </w:p>
    <w:p w14:paraId="7625C0D4" w14:textId="77777777" w:rsidR="008A5F17" w:rsidRPr="00736A5B" w:rsidRDefault="008A5F17" w:rsidP="00D975F0">
      <w:pPr>
        <w:tabs>
          <w:tab w:val="left" w:pos="83"/>
          <w:tab w:val="left" w:pos="5954"/>
          <w:tab w:val="left" w:pos="7635"/>
        </w:tabs>
        <w:jc w:val="both"/>
        <w:rPr>
          <w:sz w:val="22"/>
          <w:szCs w:val="22"/>
        </w:rPr>
      </w:pPr>
      <w:r w:rsidRPr="00736A5B">
        <w:rPr>
          <w:sz w:val="22"/>
          <w:szCs w:val="22"/>
        </w:rPr>
        <w:t xml:space="preserve">La contratación de los docentes </w:t>
      </w:r>
      <w:r w:rsidR="000C4A44">
        <w:rPr>
          <w:sz w:val="22"/>
          <w:szCs w:val="22"/>
        </w:rPr>
        <w:t xml:space="preserve">por parte de Senderos de Maíz </w:t>
      </w:r>
      <w:r w:rsidRPr="00736A5B">
        <w:rPr>
          <w:sz w:val="22"/>
          <w:szCs w:val="22"/>
        </w:rPr>
        <w:t xml:space="preserve">se </w:t>
      </w:r>
      <w:r w:rsidR="00B122BC" w:rsidRPr="00736A5B">
        <w:rPr>
          <w:sz w:val="22"/>
          <w:szCs w:val="22"/>
        </w:rPr>
        <w:t>realizó</w:t>
      </w:r>
      <w:r w:rsidRPr="00736A5B">
        <w:rPr>
          <w:sz w:val="22"/>
          <w:szCs w:val="22"/>
        </w:rPr>
        <w:t xml:space="preserve"> en el mes de enero</w:t>
      </w:r>
      <w:r w:rsidR="000C4A44">
        <w:rPr>
          <w:sz w:val="22"/>
          <w:szCs w:val="22"/>
        </w:rPr>
        <w:t xml:space="preserve"> 2016</w:t>
      </w:r>
      <w:r w:rsidRPr="00736A5B">
        <w:rPr>
          <w:sz w:val="22"/>
          <w:szCs w:val="22"/>
        </w:rPr>
        <w:t xml:space="preserve">, siendo </w:t>
      </w:r>
      <w:r w:rsidR="000C4A44">
        <w:rPr>
          <w:sz w:val="22"/>
          <w:szCs w:val="22"/>
        </w:rPr>
        <w:t>el personal escogido el siguiente:</w:t>
      </w:r>
    </w:p>
    <w:p w14:paraId="21638598" w14:textId="77777777" w:rsidR="00BD554B" w:rsidRPr="00736A5B" w:rsidRDefault="00BD554B" w:rsidP="00D975F0">
      <w:pPr>
        <w:tabs>
          <w:tab w:val="left" w:pos="83"/>
          <w:tab w:val="left" w:pos="5954"/>
          <w:tab w:val="left" w:pos="7635"/>
        </w:tabs>
        <w:jc w:val="both"/>
        <w:rPr>
          <w:sz w:val="22"/>
          <w:szCs w:val="22"/>
        </w:rPr>
      </w:pPr>
      <w:r w:rsidRPr="00736A5B">
        <w:rPr>
          <w:sz w:val="22"/>
          <w:szCs w:val="22"/>
        </w:rPr>
        <w:t>Escuela Oficial</w:t>
      </w:r>
      <w:r w:rsidR="000C4A44">
        <w:rPr>
          <w:sz w:val="22"/>
          <w:szCs w:val="22"/>
        </w:rPr>
        <w:t xml:space="preserve"> Urbana Mixta, Jornada Matutina</w:t>
      </w:r>
    </w:p>
    <w:p w14:paraId="0208E660" w14:textId="77777777" w:rsidR="00BD554B" w:rsidRPr="00736A5B" w:rsidRDefault="00BD554B" w:rsidP="00D975F0">
      <w:pPr>
        <w:pStyle w:val="ListParagraph"/>
        <w:numPr>
          <w:ilvl w:val="0"/>
          <w:numId w:val="41"/>
        </w:numPr>
        <w:tabs>
          <w:tab w:val="left" w:pos="83"/>
          <w:tab w:val="left" w:pos="5954"/>
        </w:tabs>
        <w:spacing w:after="0" w:line="240" w:lineRule="auto"/>
        <w:jc w:val="both"/>
        <w:rPr>
          <w:rFonts w:ascii="Times New Roman" w:hAnsi="Times New Roman"/>
        </w:rPr>
      </w:pPr>
      <w:r w:rsidRPr="00736A5B">
        <w:rPr>
          <w:rFonts w:ascii="Times New Roman" w:hAnsi="Times New Roman"/>
        </w:rPr>
        <w:t xml:space="preserve">Nivel Pre primario       </w:t>
      </w:r>
      <w:r w:rsidR="00D1166E" w:rsidRPr="00736A5B">
        <w:rPr>
          <w:rFonts w:ascii="Times New Roman" w:hAnsi="Times New Roman"/>
        </w:rPr>
        <w:t xml:space="preserve">                                          </w:t>
      </w:r>
      <w:r w:rsidR="000C4A44">
        <w:rPr>
          <w:rFonts w:ascii="Times New Roman" w:hAnsi="Times New Roman"/>
        </w:rPr>
        <w:tab/>
        <w:t>Profesora Odry</w:t>
      </w:r>
      <w:r w:rsidR="00D1166E" w:rsidRPr="00736A5B">
        <w:rPr>
          <w:rFonts w:ascii="Times New Roman" w:hAnsi="Times New Roman"/>
        </w:rPr>
        <w:t xml:space="preserve"> Mayen Lucero</w:t>
      </w:r>
      <w:r w:rsidRPr="00736A5B">
        <w:rPr>
          <w:rFonts w:ascii="Times New Roman" w:hAnsi="Times New Roman"/>
        </w:rPr>
        <w:t xml:space="preserve"> </w:t>
      </w:r>
    </w:p>
    <w:p w14:paraId="2A7A8F4C" w14:textId="77777777" w:rsidR="00BD554B" w:rsidRPr="00736A5B" w:rsidRDefault="00BD554B" w:rsidP="00D975F0">
      <w:pPr>
        <w:pStyle w:val="ListParagraph"/>
        <w:numPr>
          <w:ilvl w:val="0"/>
          <w:numId w:val="41"/>
        </w:numPr>
        <w:tabs>
          <w:tab w:val="left" w:pos="83"/>
          <w:tab w:val="left" w:pos="5954"/>
        </w:tabs>
        <w:spacing w:after="0" w:line="240" w:lineRule="auto"/>
        <w:jc w:val="both"/>
        <w:rPr>
          <w:rFonts w:ascii="Times New Roman" w:hAnsi="Times New Roman"/>
        </w:rPr>
      </w:pPr>
      <w:r w:rsidRPr="00736A5B">
        <w:rPr>
          <w:rFonts w:ascii="Times New Roman" w:hAnsi="Times New Roman"/>
        </w:rPr>
        <w:t xml:space="preserve">Nivel Primario 1 (primero a tercero primaria)  </w:t>
      </w:r>
      <w:r w:rsidR="000C4A44">
        <w:rPr>
          <w:rFonts w:ascii="Times New Roman" w:hAnsi="Times New Roman"/>
        </w:rPr>
        <w:tab/>
        <w:t>Profesora</w:t>
      </w:r>
      <w:r w:rsidRPr="00736A5B">
        <w:rPr>
          <w:rFonts w:ascii="Times New Roman" w:hAnsi="Times New Roman"/>
        </w:rPr>
        <w:t xml:space="preserve"> Lesly Yanira Bocel Ralón</w:t>
      </w:r>
    </w:p>
    <w:p w14:paraId="3AD826B6" w14:textId="77777777" w:rsidR="000B1FDA" w:rsidRPr="00736A5B" w:rsidRDefault="00BD554B" w:rsidP="000B1FDA">
      <w:pPr>
        <w:pStyle w:val="ListParagraph"/>
        <w:numPr>
          <w:ilvl w:val="0"/>
          <w:numId w:val="41"/>
        </w:numPr>
        <w:tabs>
          <w:tab w:val="left" w:pos="83"/>
          <w:tab w:val="left" w:pos="5954"/>
        </w:tabs>
        <w:spacing w:after="0" w:line="240" w:lineRule="auto"/>
        <w:jc w:val="both"/>
        <w:rPr>
          <w:rFonts w:ascii="Times New Roman" w:hAnsi="Times New Roman"/>
        </w:rPr>
      </w:pPr>
      <w:r w:rsidRPr="00736A5B">
        <w:rPr>
          <w:rFonts w:ascii="Times New Roman" w:hAnsi="Times New Roman"/>
        </w:rPr>
        <w:t xml:space="preserve">Nivel Primario 2 (cuarto a sexto primaria) </w:t>
      </w:r>
      <w:r w:rsidR="00D1166E" w:rsidRPr="00736A5B">
        <w:rPr>
          <w:rFonts w:ascii="Times New Roman" w:hAnsi="Times New Roman"/>
        </w:rPr>
        <w:tab/>
      </w:r>
      <w:r w:rsidR="000C4A44">
        <w:rPr>
          <w:rFonts w:ascii="Times New Roman" w:hAnsi="Times New Roman"/>
        </w:rPr>
        <w:t>Profesora</w:t>
      </w:r>
      <w:r w:rsidRPr="00736A5B">
        <w:rPr>
          <w:rFonts w:ascii="Times New Roman" w:hAnsi="Times New Roman"/>
        </w:rPr>
        <w:t xml:space="preserve"> María Mendoza Culán. </w:t>
      </w:r>
    </w:p>
    <w:p w14:paraId="1151E545" w14:textId="77777777" w:rsidR="000B1FDA" w:rsidRPr="00736A5B" w:rsidRDefault="000B1FDA" w:rsidP="000B1FDA">
      <w:pPr>
        <w:pStyle w:val="ListParagraph"/>
        <w:numPr>
          <w:ilvl w:val="0"/>
          <w:numId w:val="41"/>
        </w:numPr>
        <w:tabs>
          <w:tab w:val="left" w:pos="83"/>
          <w:tab w:val="left" w:pos="5954"/>
        </w:tabs>
        <w:spacing w:after="0" w:line="240" w:lineRule="auto"/>
        <w:jc w:val="both"/>
        <w:rPr>
          <w:rFonts w:ascii="Times New Roman" w:hAnsi="Times New Roman"/>
        </w:rPr>
      </w:pPr>
      <w:r w:rsidRPr="00736A5B">
        <w:rPr>
          <w:rFonts w:ascii="Times New Roman" w:hAnsi="Times New Roman"/>
        </w:rPr>
        <w:t xml:space="preserve">Reforzamiento </w:t>
      </w:r>
      <w:r w:rsidR="00B122BC" w:rsidRPr="00736A5B">
        <w:rPr>
          <w:rFonts w:ascii="Times New Roman" w:hAnsi="Times New Roman"/>
        </w:rPr>
        <w:t>Lingüístico</w:t>
      </w:r>
      <w:r w:rsidRPr="00736A5B">
        <w:rPr>
          <w:rFonts w:ascii="Times New Roman" w:hAnsi="Times New Roman"/>
        </w:rPr>
        <w:t xml:space="preserve"> </w:t>
      </w:r>
      <w:r w:rsidR="000C4A44">
        <w:rPr>
          <w:rFonts w:ascii="Times New Roman" w:hAnsi="Times New Roman"/>
        </w:rPr>
        <w:tab/>
        <w:t>Profesora</w:t>
      </w:r>
      <w:r w:rsidRPr="00736A5B">
        <w:rPr>
          <w:rFonts w:ascii="Times New Roman" w:hAnsi="Times New Roman"/>
        </w:rPr>
        <w:t xml:space="preserve"> Julia Zapeta </w:t>
      </w:r>
    </w:p>
    <w:p w14:paraId="0DD530AE" w14:textId="77777777" w:rsidR="00BD580C" w:rsidRPr="00736A5B" w:rsidRDefault="00BD580C" w:rsidP="00BD580C">
      <w:pPr>
        <w:pStyle w:val="ListParagraph"/>
        <w:tabs>
          <w:tab w:val="left" w:pos="83"/>
          <w:tab w:val="left" w:pos="5954"/>
        </w:tabs>
        <w:spacing w:after="0" w:line="240" w:lineRule="auto"/>
        <w:ind w:left="1080"/>
        <w:jc w:val="both"/>
        <w:rPr>
          <w:rFonts w:ascii="Times New Roman" w:hAnsi="Times New Roman"/>
        </w:rPr>
      </w:pPr>
    </w:p>
    <w:p w14:paraId="46B947EC" w14:textId="77777777" w:rsidR="00600244" w:rsidRPr="00736A5B" w:rsidRDefault="00600244" w:rsidP="00600244">
      <w:pPr>
        <w:tabs>
          <w:tab w:val="left" w:pos="83"/>
          <w:tab w:val="left" w:pos="5954"/>
          <w:tab w:val="left" w:pos="8830"/>
        </w:tabs>
        <w:jc w:val="both"/>
        <w:rPr>
          <w:sz w:val="22"/>
          <w:szCs w:val="22"/>
        </w:rPr>
      </w:pPr>
      <w:r w:rsidRPr="00736A5B">
        <w:rPr>
          <w:sz w:val="22"/>
          <w:szCs w:val="22"/>
        </w:rPr>
        <w:t xml:space="preserve">Asignación de Interpretes por  grados </w:t>
      </w:r>
    </w:p>
    <w:p w14:paraId="4D08F1DD" w14:textId="77777777" w:rsidR="00600244" w:rsidRPr="00736A5B" w:rsidRDefault="000C4A44" w:rsidP="00600244">
      <w:pPr>
        <w:pStyle w:val="ListParagraph"/>
        <w:numPr>
          <w:ilvl w:val="0"/>
          <w:numId w:val="42"/>
        </w:numPr>
        <w:tabs>
          <w:tab w:val="left" w:pos="83"/>
          <w:tab w:val="left" w:pos="5954"/>
          <w:tab w:val="left" w:pos="883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Curso </w:t>
      </w:r>
      <w:r w:rsidR="00600244" w:rsidRPr="00736A5B">
        <w:rPr>
          <w:rFonts w:ascii="Times New Roman" w:hAnsi="Times New Roman"/>
        </w:rPr>
        <w:t xml:space="preserve">2016 (2° básico)        Profa. Ruth Eunice Pérez Queché </w:t>
      </w:r>
    </w:p>
    <w:p w14:paraId="6B338FE9" w14:textId="77777777" w:rsidR="000B1FDA" w:rsidRPr="00736A5B" w:rsidRDefault="000C4A44" w:rsidP="000B1FDA">
      <w:pPr>
        <w:pStyle w:val="ListParagraph"/>
        <w:numPr>
          <w:ilvl w:val="0"/>
          <w:numId w:val="42"/>
        </w:numPr>
        <w:tabs>
          <w:tab w:val="left" w:pos="83"/>
          <w:tab w:val="left" w:pos="5954"/>
          <w:tab w:val="left" w:pos="883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Curso </w:t>
      </w:r>
      <w:r w:rsidR="00600244" w:rsidRPr="00736A5B">
        <w:rPr>
          <w:rFonts w:ascii="Times New Roman" w:hAnsi="Times New Roman"/>
        </w:rPr>
        <w:t>2016 (3° básico)        Pro</w:t>
      </w:r>
      <w:r w:rsidR="000B1FDA" w:rsidRPr="00736A5B">
        <w:rPr>
          <w:rFonts w:ascii="Times New Roman" w:hAnsi="Times New Roman"/>
        </w:rPr>
        <w:t>fa. Luisa Gabriela Buch Ramírez</w:t>
      </w:r>
    </w:p>
    <w:p w14:paraId="3424DBAD" w14:textId="77777777" w:rsidR="000B1FDA" w:rsidRPr="00736A5B" w:rsidRDefault="000B1FDA" w:rsidP="000B1FDA">
      <w:pPr>
        <w:tabs>
          <w:tab w:val="left" w:pos="83"/>
          <w:tab w:val="left" w:pos="5954"/>
          <w:tab w:val="left" w:pos="8830"/>
        </w:tabs>
        <w:jc w:val="both"/>
        <w:rPr>
          <w:sz w:val="22"/>
          <w:szCs w:val="22"/>
        </w:rPr>
      </w:pPr>
    </w:p>
    <w:p w14:paraId="050C4368" w14:textId="77777777" w:rsidR="00DF56A5" w:rsidRDefault="000B1FDA" w:rsidP="00C40514">
      <w:pPr>
        <w:tabs>
          <w:tab w:val="left" w:pos="83"/>
          <w:tab w:val="left" w:pos="5954"/>
        </w:tabs>
        <w:jc w:val="both"/>
        <w:rPr>
          <w:sz w:val="22"/>
          <w:szCs w:val="22"/>
        </w:rPr>
      </w:pPr>
      <w:r w:rsidRPr="00736A5B">
        <w:rPr>
          <w:sz w:val="22"/>
          <w:szCs w:val="22"/>
        </w:rPr>
        <w:t xml:space="preserve">Las docentes e intérpretes que han colaborado con el programa, cuentan con </w:t>
      </w:r>
      <w:r w:rsidR="000C4A44">
        <w:rPr>
          <w:sz w:val="22"/>
          <w:szCs w:val="22"/>
        </w:rPr>
        <w:t>la</w:t>
      </w:r>
      <w:r w:rsidRPr="00736A5B">
        <w:rPr>
          <w:sz w:val="22"/>
          <w:szCs w:val="22"/>
        </w:rPr>
        <w:t xml:space="preserve"> e</w:t>
      </w:r>
      <w:r w:rsidR="000C4A44">
        <w:rPr>
          <w:sz w:val="22"/>
          <w:szCs w:val="22"/>
        </w:rPr>
        <w:t>specialidad en lenguaje de signos y tienen experiencia en enseñanza de</w:t>
      </w:r>
      <w:r w:rsidR="009D3417">
        <w:rPr>
          <w:sz w:val="22"/>
          <w:szCs w:val="22"/>
        </w:rPr>
        <w:t>l</w:t>
      </w:r>
      <w:r w:rsidR="000C4A44">
        <w:rPr>
          <w:sz w:val="22"/>
          <w:szCs w:val="22"/>
        </w:rPr>
        <w:t xml:space="preserve"> alumnado con sordera profunda.</w:t>
      </w:r>
      <w:r w:rsidRPr="00736A5B">
        <w:rPr>
          <w:sz w:val="22"/>
          <w:szCs w:val="22"/>
        </w:rPr>
        <w:t xml:space="preserve"> Además</w:t>
      </w:r>
      <w:r w:rsidR="000C4A44">
        <w:rPr>
          <w:sz w:val="22"/>
          <w:szCs w:val="22"/>
        </w:rPr>
        <w:t xml:space="preserve"> todas las maestras e intérpretes</w:t>
      </w:r>
      <w:r w:rsidRPr="00736A5B">
        <w:rPr>
          <w:sz w:val="22"/>
          <w:szCs w:val="22"/>
        </w:rPr>
        <w:t xml:space="preserve"> continúan su formación en </w:t>
      </w:r>
      <w:r w:rsidR="000C4A44">
        <w:rPr>
          <w:sz w:val="22"/>
          <w:szCs w:val="22"/>
        </w:rPr>
        <w:t xml:space="preserve">cursos de </w:t>
      </w:r>
      <w:r w:rsidRPr="00736A5B">
        <w:rPr>
          <w:sz w:val="22"/>
          <w:szCs w:val="22"/>
        </w:rPr>
        <w:t xml:space="preserve">metodologías para </w:t>
      </w:r>
      <w:r w:rsidR="000C4A44">
        <w:rPr>
          <w:sz w:val="22"/>
          <w:szCs w:val="22"/>
        </w:rPr>
        <w:t xml:space="preserve">la </w:t>
      </w:r>
      <w:r w:rsidRPr="00736A5B">
        <w:rPr>
          <w:sz w:val="22"/>
          <w:szCs w:val="22"/>
        </w:rPr>
        <w:t xml:space="preserve">atención de estudiantes sordos. </w:t>
      </w:r>
      <w:r w:rsidR="009D3417">
        <w:rPr>
          <w:sz w:val="22"/>
          <w:szCs w:val="22"/>
        </w:rPr>
        <w:t>Tenemos además una maestra de</w:t>
      </w:r>
      <w:r w:rsidR="00C40514" w:rsidRPr="00736A5B">
        <w:rPr>
          <w:sz w:val="22"/>
          <w:szCs w:val="22"/>
        </w:rPr>
        <w:t xml:space="preserve"> reforzamiento </w:t>
      </w:r>
      <w:r w:rsidR="00DF56A5" w:rsidRPr="00736A5B">
        <w:rPr>
          <w:sz w:val="22"/>
          <w:szCs w:val="22"/>
        </w:rPr>
        <w:t>lingüístico</w:t>
      </w:r>
      <w:r w:rsidR="009D3417">
        <w:rPr>
          <w:sz w:val="22"/>
          <w:szCs w:val="22"/>
        </w:rPr>
        <w:t xml:space="preserve">, que </w:t>
      </w:r>
      <w:r w:rsidR="00BD554B" w:rsidRPr="00736A5B">
        <w:rPr>
          <w:sz w:val="22"/>
          <w:szCs w:val="22"/>
        </w:rPr>
        <w:t>e</w:t>
      </w:r>
      <w:r w:rsidR="000A1ED6" w:rsidRPr="00736A5B">
        <w:rPr>
          <w:sz w:val="22"/>
          <w:szCs w:val="22"/>
        </w:rPr>
        <w:t xml:space="preserve">s una modalidad </w:t>
      </w:r>
      <w:r w:rsidR="000C4A44">
        <w:rPr>
          <w:sz w:val="22"/>
          <w:szCs w:val="22"/>
        </w:rPr>
        <w:t xml:space="preserve">de enseñanza </w:t>
      </w:r>
      <w:r w:rsidR="000A1ED6" w:rsidRPr="00736A5B">
        <w:rPr>
          <w:sz w:val="22"/>
          <w:szCs w:val="22"/>
        </w:rPr>
        <w:t xml:space="preserve">con enfoque de </w:t>
      </w:r>
      <w:r w:rsidR="009D3417">
        <w:rPr>
          <w:sz w:val="22"/>
          <w:szCs w:val="22"/>
        </w:rPr>
        <w:t>derecho, que tiene</w:t>
      </w:r>
      <w:r w:rsidR="00BD554B" w:rsidRPr="00736A5B">
        <w:rPr>
          <w:sz w:val="22"/>
          <w:szCs w:val="22"/>
        </w:rPr>
        <w:t xml:space="preserve"> el objetivo de desarrollar y fortalecer las funciones cognitivas</w:t>
      </w:r>
      <w:r w:rsidR="000C4A44">
        <w:rPr>
          <w:sz w:val="22"/>
          <w:szCs w:val="22"/>
        </w:rPr>
        <w:t xml:space="preserve"> del alumno </w:t>
      </w:r>
      <w:r w:rsidR="009D3417">
        <w:rPr>
          <w:sz w:val="22"/>
          <w:szCs w:val="22"/>
        </w:rPr>
        <w:t xml:space="preserve">sordo </w:t>
      </w:r>
      <w:r w:rsidR="000C4A44">
        <w:rPr>
          <w:sz w:val="22"/>
          <w:szCs w:val="22"/>
        </w:rPr>
        <w:t>(</w:t>
      </w:r>
      <w:r w:rsidR="00BD554B" w:rsidRPr="00736A5B">
        <w:rPr>
          <w:sz w:val="22"/>
          <w:szCs w:val="22"/>
        </w:rPr>
        <w:t xml:space="preserve">como pensar, razonar, anticipar, comprender </w:t>
      </w:r>
      <w:r w:rsidR="000C4A44">
        <w:rPr>
          <w:sz w:val="22"/>
          <w:szCs w:val="22"/>
        </w:rPr>
        <w:t>el lenguaje de signos</w:t>
      </w:r>
      <w:r w:rsidR="00BD554B" w:rsidRPr="00736A5B">
        <w:rPr>
          <w:sz w:val="22"/>
          <w:szCs w:val="22"/>
        </w:rPr>
        <w:t xml:space="preserve"> y facilitar la comunicación a través de un modelo lingüístico que permita la participación plena de estudiantes</w:t>
      </w:r>
      <w:r w:rsidR="000C4A44">
        <w:rPr>
          <w:sz w:val="22"/>
          <w:szCs w:val="22"/>
        </w:rPr>
        <w:t>)</w:t>
      </w:r>
      <w:r w:rsidR="00BD554B" w:rsidRPr="00736A5B">
        <w:rPr>
          <w:sz w:val="22"/>
          <w:szCs w:val="22"/>
        </w:rPr>
        <w:t>.</w:t>
      </w:r>
    </w:p>
    <w:p w14:paraId="4282B22A" w14:textId="77777777" w:rsidR="009B36EE" w:rsidRDefault="009B36EE" w:rsidP="00C40514">
      <w:pPr>
        <w:tabs>
          <w:tab w:val="left" w:pos="83"/>
          <w:tab w:val="left" w:pos="5954"/>
        </w:tabs>
        <w:jc w:val="both"/>
        <w:rPr>
          <w:sz w:val="22"/>
          <w:szCs w:val="22"/>
        </w:rPr>
      </w:pPr>
    </w:p>
    <w:p w14:paraId="2AF9D6BE" w14:textId="77777777" w:rsidR="009B36EE" w:rsidRPr="00736A5B" w:rsidRDefault="009B36EE" w:rsidP="00C40514">
      <w:pPr>
        <w:tabs>
          <w:tab w:val="left" w:pos="83"/>
          <w:tab w:val="left" w:pos="5954"/>
        </w:tabs>
        <w:jc w:val="both"/>
        <w:rPr>
          <w:sz w:val="22"/>
          <w:szCs w:val="22"/>
        </w:rPr>
      </w:pPr>
    </w:p>
    <w:p w14:paraId="4DAFF690" w14:textId="77777777" w:rsidR="00DF56A5" w:rsidRPr="00736A5B" w:rsidRDefault="00DF56A5" w:rsidP="00C40514">
      <w:pPr>
        <w:tabs>
          <w:tab w:val="left" w:pos="83"/>
          <w:tab w:val="left" w:pos="5954"/>
        </w:tabs>
        <w:jc w:val="both"/>
        <w:rPr>
          <w:sz w:val="22"/>
          <w:szCs w:val="22"/>
        </w:rPr>
      </w:pPr>
    </w:p>
    <w:p w14:paraId="7292CD59" w14:textId="77777777" w:rsidR="00BD554B" w:rsidRDefault="00BD554B" w:rsidP="000A6D5B">
      <w:pPr>
        <w:pStyle w:val="ListParagraph"/>
        <w:numPr>
          <w:ilvl w:val="2"/>
          <w:numId w:val="14"/>
        </w:numPr>
        <w:tabs>
          <w:tab w:val="left" w:pos="426"/>
          <w:tab w:val="left" w:pos="5954"/>
        </w:tabs>
        <w:spacing w:after="0" w:line="240" w:lineRule="auto"/>
        <w:jc w:val="both"/>
        <w:rPr>
          <w:rFonts w:ascii="Times New Roman" w:hAnsi="Times New Roman"/>
          <w:b/>
        </w:rPr>
      </w:pPr>
      <w:r w:rsidRPr="00736A5B">
        <w:rPr>
          <w:rFonts w:ascii="Times New Roman" w:hAnsi="Times New Roman"/>
          <w:b/>
        </w:rPr>
        <w:t>Ciclo Lectivo de clases</w:t>
      </w:r>
    </w:p>
    <w:p w14:paraId="04DCC3C6" w14:textId="77777777" w:rsidR="00BD554B" w:rsidRPr="00736A5B" w:rsidRDefault="00BD554B" w:rsidP="00D975F0">
      <w:pPr>
        <w:tabs>
          <w:tab w:val="left" w:pos="426"/>
          <w:tab w:val="left" w:pos="5954"/>
        </w:tabs>
        <w:jc w:val="both"/>
        <w:rPr>
          <w:sz w:val="22"/>
          <w:szCs w:val="22"/>
        </w:rPr>
      </w:pPr>
      <w:r w:rsidRPr="00736A5B">
        <w:rPr>
          <w:sz w:val="22"/>
          <w:szCs w:val="22"/>
        </w:rPr>
        <w:t xml:space="preserve">El MINEDUC </w:t>
      </w:r>
      <w:r w:rsidR="009D3417">
        <w:rPr>
          <w:sz w:val="22"/>
          <w:szCs w:val="22"/>
        </w:rPr>
        <w:t xml:space="preserve">(Ministerio de Educación de Guatemala) </w:t>
      </w:r>
      <w:r w:rsidRPr="00736A5B">
        <w:rPr>
          <w:sz w:val="22"/>
          <w:szCs w:val="22"/>
        </w:rPr>
        <w:t>establece que e</w:t>
      </w:r>
      <w:r w:rsidR="000C4A44">
        <w:rPr>
          <w:sz w:val="22"/>
          <w:szCs w:val="22"/>
        </w:rPr>
        <w:t>l ciclo escolar tiene una duración</w:t>
      </w:r>
      <w:r w:rsidRPr="00736A5B">
        <w:rPr>
          <w:sz w:val="22"/>
          <w:szCs w:val="22"/>
        </w:rPr>
        <w:t xml:space="preserve"> de diez meses, </w:t>
      </w:r>
      <w:r w:rsidR="000C4A44">
        <w:rPr>
          <w:sz w:val="22"/>
          <w:szCs w:val="22"/>
        </w:rPr>
        <w:t xml:space="preserve">en un periodo que </w:t>
      </w:r>
      <w:r w:rsidR="000C4A44">
        <w:rPr>
          <w:b/>
          <w:sz w:val="22"/>
          <w:szCs w:val="22"/>
        </w:rPr>
        <w:t>inicia a principios de enero y acaba a finales de</w:t>
      </w:r>
      <w:r w:rsidRPr="00736A5B">
        <w:rPr>
          <w:b/>
          <w:sz w:val="22"/>
          <w:szCs w:val="22"/>
        </w:rPr>
        <w:t xml:space="preserve"> octubre</w:t>
      </w:r>
      <w:r w:rsidRPr="00736A5B">
        <w:rPr>
          <w:sz w:val="22"/>
          <w:szCs w:val="22"/>
        </w:rPr>
        <w:t xml:space="preserve">. La jornada </w:t>
      </w:r>
      <w:r w:rsidR="000C4A44">
        <w:rPr>
          <w:sz w:val="22"/>
          <w:szCs w:val="22"/>
        </w:rPr>
        <w:t xml:space="preserve">lectiva </w:t>
      </w:r>
      <w:r w:rsidRPr="00736A5B">
        <w:rPr>
          <w:sz w:val="22"/>
          <w:szCs w:val="22"/>
        </w:rPr>
        <w:t>e</w:t>
      </w:r>
      <w:r w:rsidR="000C4A44">
        <w:rPr>
          <w:sz w:val="22"/>
          <w:szCs w:val="22"/>
        </w:rPr>
        <w:t>s de lunes a viernes en horario</w:t>
      </w:r>
      <w:r w:rsidRPr="00736A5B">
        <w:rPr>
          <w:sz w:val="22"/>
          <w:szCs w:val="22"/>
        </w:rPr>
        <w:t xml:space="preserve"> de 7:30 a 12:30 horas. El ciclo escolar está dividido</w:t>
      </w:r>
      <w:r w:rsidR="00201CA1" w:rsidRPr="00736A5B">
        <w:rPr>
          <w:sz w:val="22"/>
          <w:szCs w:val="22"/>
        </w:rPr>
        <w:t xml:space="preserve"> en 4 u</w:t>
      </w:r>
      <w:r w:rsidR="000C4A44">
        <w:rPr>
          <w:sz w:val="22"/>
          <w:szCs w:val="22"/>
        </w:rPr>
        <w:t>nidades y se evalúa cada unidad</w:t>
      </w:r>
      <w:r w:rsidRPr="00736A5B">
        <w:rPr>
          <w:sz w:val="22"/>
          <w:szCs w:val="22"/>
        </w:rPr>
        <w:t xml:space="preserve"> con pruebas objetivas. Para la nota oficial de los certificados se realiza un </w:t>
      </w:r>
      <w:r w:rsidRPr="00736A5B">
        <w:rPr>
          <w:sz w:val="22"/>
          <w:szCs w:val="22"/>
        </w:rPr>
        <w:lastRenderedPageBreak/>
        <w:t xml:space="preserve">promedio de los puntos obtenidos en las 4 unidades. Las docentes e intérpretes llevan un control diario de asistencia de los estudiantes. </w:t>
      </w:r>
    </w:p>
    <w:p w14:paraId="244F40E6" w14:textId="77777777" w:rsidR="00751842" w:rsidRPr="00736A5B" w:rsidRDefault="00751842" w:rsidP="00DD6940">
      <w:pPr>
        <w:tabs>
          <w:tab w:val="left" w:pos="426"/>
          <w:tab w:val="left" w:pos="5954"/>
        </w:tabs>
        <w:jc w:val="both"/>
        <w:rPr>
          <w:rFonts w:eastAsia="Calibri"/>
          <w:b/>
          <w:sz w:val="22"/>
          <w:szCs w:val="22"/>
          <w:lang w:eastAsia="en-US"/>
        </w:rPr>
      </w:pPr>
    </w:p>
    <w:p w14:paraId="0F79735A" w14:textId="77777777" w:rsidR="00DD6940" w:rsidRPr="00736A5B" w:rsidRDefault="00DD6940" w:rsidP="00DD6940">
      <w:pPr>
        <w:tabs>
          <w:tab w:val="left" w:pos="426"/>
          <w:tab w:val="left" w:pos="5954"/>
        </w:tabs>
        <w:jc w:val="both"/>
        <w:rPr>
          <w:sz w:val="22"/>
          <w:szCs w:val="22"/>
          <w:lang w:val="es-GT"/>
        </w:rPr>
      </w:pPr>
      <w:r w:rsidRPr="00736A5B">
        <w:rPr>
          <w:sz w:val="22"/>
          <w:szCs w:val="22"/>
          <w:lang w:val="es-GT"/>
        </w:rPr>
        <w:t xml:space="preserve">En el año 2016, </w:t>
      </w:r>
      <w:r w:rsidR="000C4A44">
        <w:rPr>
          <w:sz w:val="22"/>
          <w:szCs w:val="22"/>
          <w:lang w:val="es-GT"/>
        </w:rPr>
        <w:t>en nuestro programa de educación de estudiantes sordos se dio</w:t>
      </w:r>
      <w:r w:rsidRPr="00736A5B">
        <w:rPr>
          <w:sz w:val="22"/>
          <w:szCs w:val="22"/>
          <w:lang w:val="es-GT"/>
        </w:rPr>
        <w:t xml:space="preserve"> atenció</w:t>
      </w:r>
      <w:r w:rsidR="000C4A44">
        <w:rPr>
          <w:sz w:val="22"/>
          <w:szCs w:val="22"/>
          <w:lang w:val="es-GT"/>
        </w:rPr>
        <w:t>n a un total de 41 estudiantes (</w:t>
      </w:r>
      <w:r w:rsidRPr="00736A5B">
        <w:rPr>
          <w:sz w:val="22"/>
          <w:szCs w:val="22"/>
          <w:lang w:val="es-GT"/>
        </w:rPr>
        <w:t>28 niños y niñas y 13 adultos</w:t>
      </w:r>
      <w:r w:rsidR="000C4A44">
        <w:rPr>
          <w:sz w:val="22"/>
          <w:szCs w:val="22"/>
          <w:lang w:val="es-GT"/>
        </w:rPr>
        <w:t>)</w:t>
      </w:r>
      <w:r w:rsidRPr="00736A5B">
        <w:rPr>
          <w:sz w:val="22"/>
          <w:szCs w:val="22"/>
          <w:lang w:val="es-GT"/>
        </w:rPr>
        <w:t xml:space="preserve">, </w:t>
      </w:r>
      <w:r w:rsidR="000C4A44">
        <w:rPr>
          <w:sz w:val="22"/>
          <w:szCs w:val="22"/>
          <w:lang w:val="es-GT"/>
        </w:rPr>
        <w:t xml:space="preserve">todos ellos </w:t>
      </w:r>
      <w:r w:rsidRPr="00736A5B">
        <w:rPr>
          <w:sz w:val="22"/>
          <w:szCs w:val="22"/>
          <w:lang w:val="es-GT"/>
        </w:rPr>
        <w:t xml:space="preserve">inscritos en la Escuela Oficial </w:t>
      </w:r>
      <w:r w:rsidR="000C4A44">
        <w:rPr>
          <w:sz w:val="22"/>
          <w:szCs w:val="22"/>
          <w:lang w:val="es-GT"/>
        </w:rPr>
        <w:t>Urbana Mixta (para los niveles de preprimaria y primaria) y en el INEB (para los alumnos de secundaria).</w:t>
      </w:r>
    </w:p>
    <w:p w14:paraId="414AF539" w14:textId="77777777" w:rsidR="00D13D18" w:rsidRPr="00736A5B" w:rsidRDefault="00D13D18" w:rsidP="00DD6940">
      <w:pPr>
        <w:tabs>
          <w:tab w:val="left" w:pos="426"/>
          <w:tab w:val="left" w:pos="5954"/>
        </w:tabs>
        <w:jc w:val="both"/>
        <w:rPr>
          <w:color w:val="FF0000"/>
          <w:sz w:val="22"/>
          <w:szCs w:val="22"/>
          <w:lang w:val="es-GT"/>
        </w:rPr>
      </w:pPr>
    </w:p>
    <w:tbl>
      <w:tblPr>
        <w:tblW w:w="9286" w:type="dxa"/>
        <w:tblLook w:val="04A0" w:firstRow="1" w:lastRow="0" w:firstColumn="1" w:lastColumn="0" w:noHBand="0" w:noVBand="1"/>
      </w:tblPr>
      <w:tblGrid>
        <w:gridCol w:w="2576"/>
        <w:gridCol w:w="1194"/>
        <w:gridCol w:w="1145"/>
        <w:gridCol w:w="1016"/>
        <w:gridCol w:w="1194"/>
        <w:gridCol w:w="1145"/>
        <w:gridCol w:w="1016"/>
      </w:tblGrid>
      <w:tr w:rsidR="00DD6940" w:rsidRPr="00736A5B" w14:paraId="0727CDE6" w14:textId="77777777">
        <w:trPr>
          <w:trHeight w:val="115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E6804" w14:textId="77777777" w:rsidR="00DD6940" w:rsidRPr="00736A5B" w:rsidRDefault="00DD6940" w:rsidP="00262DCB">
            <w:pPr>
              <w:tabs>
                <w:tab w:val="left" w:pos="5954"/>
              </w:tabs>
              <w:jc w:val="center"/>
              <w:rPr>
                <w:b/>
                <w:color w:val="000000"/>
                <w:lang w:val="es-GT"/>
              </w:rPr>
            </w:pPr>
          </w:p>
        </w:tc>
        <w:tc>
          <w:tcPr>
            <w:tcW w:w="33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95944" w14:textId="77777777" w:rsidR="00DD6940" w:rsidRPr="00736A5B" w:rsidRDefault="00DD6940" w:rsidP="00262DCB">
            <w:pPr>
              <w:tabs>
                <w:tab w:val="left" w:pos="5954"/>
              </w:tabs>
              <w:jc w:val="center"/>
              <w:rPr>
                <w:b/>
                <w:color w:val="000000"/>
              </w:rPr>
            </w:pPr>
            <w:r w:rsidRPr="00736A5B">
              <w:rPr>
                <w:b/>
                <w:color w:val="000000"/>
                <w:sz w:val="22"/>
                <w:szCs w:val="22"/>
                <w:lang w:val="es-GT"/>
              </w:rPr>
              <w:t>Niños/niñas</w:t>
            </w:r>
          </w:p>
        </w:tc>
        <w:tc>
          <w:tcPr>
            <w:tcW w:w="33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24A44" w14:textId="77777777" w:rsidR="00DD6940" w:rsidRPr="00736A5B" w:rsidRDefault="00DD6940" w:rsidP="00262DCB">
            <w:pPr>
              <w:tabs>
                <w:tab w:val="left" w:pos="5954"/>
              </w:tabs>
              <w:jc w:val="center"/>
              <w:rPr>
                <w:b/>
                <w:color w:val="000000"/>
              </w:rPr>
            </w:pPr>
            <w:r w:rsidRPr="00736A5B">
              <w:rPr>
                <w:b/>
                <w:color w:val="000000"/>
                <w:sz w:val="22"/>
                <w:szCs w:val="22"/>
                <w:lang w:val="es-GT"/>
              </w:rPr>
              <w:t>Adultos</w:t>
            </w:r>
          </w:p>
        </w:tc>
      </w:tr>
      <w:tr w:rsidR="00DD6940" w:rsidRPr="00736A5B" w14:paraId="494483E6" w14:textId="77777777">
        <w:trPr>
          <w:trHeight w:val="133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2B711" w14:textId="77777777" w:rsidR="00DD6940" w:rsidRPr="00736A5B" w:rsidRDefault="00DD6940" w:rsidP="00262DCB">
            <w:pPr>
              <w:tabs>
                <w:tab w:val="left" w:pos="5954"/>
              </w:tabs>
              <w:jc w:val="center"/>
              <w:rPr>
                <w:b/>
                <w:color w:val="000000"/>
              </w:rPr>
            </w:pPr>
            <w:r w:rsidRPr="00736A5B">
              <w:rPr>
                <w:b/>
                <w:color w:val="000000"/>
                <w:sz w:val="22"/>
                <w:szCs w:val="22"/>
                <w:lang w:val="es-GT"/>
              </w:rPr>
              <w:t>Grado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5B7BA" w14:textId="77777777" w:rsidR="00DD6940" w:rsidRPr="00736A5B" w:rsidRDefault="00DD6940" w:rsidP="00262DCB">
            <w:pPr>
              <w:tabs>
                <w:tab w:val="left" w:pos="5954"/>
              </w:tabs>
              <w:jc w:val="center"/>
              <w:rPr>
                <w:b/>
                <w:color w:val="000000"/>
              </w:rPr>
            </w:pPr>
            <w:r w:rsidRPr="00736A5B">
              <w:rPr>
                <w:b/>
                <w:color w:val="000000"/>
                <w:sz w:val="22"/>
                <w:szCs w:val="22"/>
                <w:lang w:val="es-GT"/>
              </w:rPr>
              <w:t>Masculino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64F62" w14:textId="77777777" w:rsidR="00DD6940" w:rsidRPr="00736A5B" w:rsidRDefault="00DD6940" w:rsidP="00262DCB">
            <w:pPr>
              <w:tabs>
                <w:tab w:val="left" w:pos="5954"/>
              </w:tabs>
              <w:jc w:val="center"/>
              <w:rPr>
                <w:b/>
                <w:color w:val="000000"/>
              </w:rPr>
            </w:pPr>
            <w:r w:rsidRPr="00736A5B">
              <w:rPr>
                <w:b/>
                <w:color w:val="000000"/>
                <w:sz w:val="22"/>
                <w:szCs w:val="22"/>
                <w:lang w:val="es-GT"/>
              </w:rPr>
              <w:t>Femenino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004355" w14:textId="77777777" w:rsidR="00DD6940" w:rsidRPr="00736A5B" w:rsidRDefault="00DD6940" w:rsidP="00262DCB">
            <w:pPr>
              <w:tabs>
                <w:tab w:val="left" w:pos="5954"/>
              </w:tabs>
              <w:jc w:val="center"/>
              <w:rPr>
                <w:b/>
                <w:color w:val="000000"/>
              </w:rPr>
            </w:pPr>
            <w:r w:rsidRPr="00736A5B">
              <w:rPr>
                <w:b/>
                <w:color w:val="000000"/>
                <w:sz w:val="22"/>
                <w:szCs w:val="22"/>
                <w:lang w:val="es-GT"/>
              </w:rPr>
              <w:t>Total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400D3" w14:textId="77777777" w:rsidR="00DD6940" w:rsidRPr="00736A5B" w:rsidRDefault="00DD6940" w:rsidP="00262DCB">
            <w:pPr>
              <w:tabs>
                <w:tab w:val="left" w:pos="5954"/>
              </w:tabs>
              <w:jc w:val="center"/>
              <w:rPr>
                <w:b/>
                <w:color w:val="000000"/>
              </w:rPr>
            </w:pPr>
            <w:r w:rsidRPr="00736A5B">
              <w:rPr>
                <w:b/>
                <w:color w:val="000000"/>
                <w:sz w:val="22"/>
                <w:szCs w:val="22"/>
                <w:lang w:val="es-GT"/>
              </w:rPr>
              <w:t>Masculino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07C8A" w14:textId="77777777" w:rsidR="00DD6940" w:rsidRPr="00736A5B" w:rsidRDefault="00DD6940" w:rsidP="00262DCB">
            <w:pPr>
              <w:tabs>
                <w:tab w:val="left" w:pos="5954"/>
              </w:tabs>
              <w:jc w:val="center"/>
              <w:rPr>
                <w:b/>
                <w:color w:val="000000"/>
              </w:rPr>
            </w:pPr>
            <w:r w:rsidRPr="00736A5B">
              <w:rPr>
                <w:b/>
                <w:color w:val="000000"/>
                <w:sz w:val="22"/>
                <w:szCs w:val="22"/>
                <w:lang w:val="es-GT"/>
              </w:rPr>
              <w:t>Femenino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F68476" w14:textId="77777777" w:rsidR="00DD6940" w:rsidRPr="00736A5B" w:rsidRDefault="00DD6940" w:rsidP="00262DCB">
            <w:pPr>
              <w:tabs>
                <w:tab w:val="left" w:pos="5954"/>
              </w:tabs>
              <w:jc w:val="center"/>
              <w:rPr>
                <w:b/>
                <w:color w:val="000000"/>
              </w:rPr>
            </w:pPr>
            <w:r w:rsidRPr="00736A5B">
              <w:rPr>
                <w:b/>
                <w:color w:val="000000"/>
                <w:sz w:val="22"/>
                <w:szCs w:val="22"/>
                <w:lang w:val="es-GT"/>
              </w:rPr>
              <w:t>Total</w:t>
            </w:r>
          </w:p>
        </w:tc>
      </w:tr>
      <w:tr w:rsidR="00DD6940" w:rsidRPr="00736A5B" w14:paraId="341916D9" w14:textId="77777777">
        <w:trPr>
          <w:trHeight w:val="255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4F102" w14:textId="77777777" w:rsidR="00DD6940" w:rsidRPr="00736A5B" w:rsidRDefault="00DD6940" w:rsidP="00262DCB">
            <w:pPr>
              <w:tabs>
                <w:tab w:val="left" w:pos="5954"/>
              </w:tabs>
              <w:rPr>
                <w:color w:val="000000"/>
              </w:rPr>
            </w:pPr>
            <w:r w:rsidRPr="00736A5B">
              <w:rPr>
                <w:color w:val="000000"/>
                <w:sz w:val="22"/>
                <w:szCs w:val="22"/>
                <w:lang w:val="es-GT"/>
              </w:rPr>
              <w:t>Inicial/Detección (menor de 3a)</w:t>
            </w:r>
            <w:r w:rsidRPr="00736A5B">
              <w:rPr>
                <w:color w:val="212121"/>
                <w:sz w:val="22"/>
                <w:szCs w:val="22"/>
                <w:lang w:val="es-GT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ECD7D" w14:textId="77777777" w:rsidR="00DD6940" w:rsidRPr="00736A5B" w:rsidRDefault="00DD6940" w:rsidP="00262DCB">
            <w:pPr>
              <w:tabs>
                <w:tab w:val="left" w:pos="5954"/>
              </w:tabs>
              <w:jc w:val="center"/>
              <w:rPr>
                <w:color w:val="000000"/>
              </w:rPr>
            </w:pPr>
            <w:r w:rsidRPr="00736A5B">
              <w:rPr>
                <w:color w:val="000000"/>
                <w:sz w:val="22"/>
                <w:szCs w:val="22"/>
                <w:lang w:val="es-GT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E269A" w14:textId="77777777" w:rsidR="00DD6940" w:rsidRPr="00736A5B" w:rsidRDefault="00DD6940" w:rsidP="00262DCB">
            <w:pPr>
              <w:tabs>
                <w:tab w:val="left" w:pos="5954"/>
              </w:tabs>
              <w:jc w:val="center"/>
              <w:rPr>
                <w:color w:val="000000"/>
              </w:rPr>
            </w:pPr>
            <w:r w:rsidRPr="00736A5B">
              <w:rPr>
                <w:color w:val="000000"/>
                <w:sz w:val="22"/>
                <w:szCs w:val="22"/>
                <w:lang w:val="es-GT"/>
              </w:rPr>
              <w:t>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DBB4E4" w14:textId="77777777" w:rsidR="00DD6940" w:rsidRPr="00736A5B" w:rsidRDefault="00DD6940" w:rsidP="00262DCB">
            <w:pPr>
              <w:tabs>
                <w:tab w:val="left" w:pos="5954"/>
              </w:tabs>
              <w:jc w:val="center"/>
              <w:rPr>
                <w:color w:val="000000"/>
              </w:rPr>
            </w:pPr>
            <w:r w:rsidRPr="00736A5B">
              <w:rPr>
                <w:color w:val="000000"/>
                <w:sz w:val="22"/>
                <w:szCs w:val="22"/>
                <w:lang w:val="es-GT"/>
              </w:rPr>
              <w:t>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76B97" w14:textId="77777777" w:rsidR="00DD6940" w:rsidRPr="00736A5B" w:rsidRDefault="00DD6940" w:rsidP="00262DCB">
            <w:pPr>
              <w:tabs>
                <w:tab w:val="left" w:pos="5954"/>
              </w:tabs>
              <w:jc w:val="center"/>
              <w:rPr>
                <w:color w:val="000000"/>
              </w:rPr>
            </w:pPr>
            <w:r w:rsidRPr="00736A5B">
              <w:rPr>
                <w:color w:val="000000"/>
                <w:sz w:val="22"/>
                <w:szCs w:val="22"/>
                <w:lang w:val="es-GT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754C0" w14:textId="77777777" w:rsidR="00DD6940" w:rsidRPr="00736A5B" w:rsidRDefault="00DD6940" w:rsidP="00262DCB">
            <w:pPr>
              <w:tabs>
                <w:tab w:val="left" w:pos="5954"/>
              </w:tabs>
              <w:jc w:val="center"/>
              <w:rPr>
                <w:color w:val="000000"/>
              </w:rPr>
            </w:pPr>
            <w:r w:rsidRPr="00736A5B">
              <w:rPr>
                <w:color w:val="000000"/>
                <w:sz w:val="22"/>
                <w:szCs w:val="22"/>
                <w:lang w:val="es-GT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6B1BDE" w14:textId="77777777" w:rsidR="00DD6940" w:rsidRPr="00736A5B" w:rsidRDefault="00DD6940" w:rsidP="00262DCB">
            <w:pPr>
              <w:tabs>
                <w:tab w:val="left" w:pos="5954"/>
              </w:tabs>
              <w:jc w:val="center"/>
              <w:rPr>
                <w:color w:val="000000"/>
              </w:rPr>
            </w:pPr>
            <w:r w:rsidRPr="00736A5B">
              <w:rPr>
                <w:color w:val="000000"/>
                <w:sz w:val="22"/>
                <w:szCs w:val="22"/>
                <w:lang w:val="es-GT"/>
              </w:rPr>
              <w:t> </w:t>
            </w:r>
          </w:p>
        </w:tc>
      </w:tr>
      <w:tr w:rsidR="00DD6940" w:rsidRPr="00736A5B" w14:paraId="40EDC55D" w14:textId="77777777">
        <w:trPr>
          <w:trHeight w:val="255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E5EC5" w14:textId="77777777" w:rsidR="00DD6940" w:rsidRPr="00736A5B" w:rsidRDefault="00DD6940" w:rsidP="00262DCB">
            <w:pPr>
              <w:tabs>
                <w:tab w:val="left" w:pos="5954"/>
              </w:tabs>
              <w:rPr>
                <w:color w:val="000000"/>
              </w:rPr>
            </w:pPr>
            <w:r w:rsidRPr="00736A5B">
              <w:rPr>
                <w:color w:val="000000"/>
                <w:sz w:val="22"/>
                <w:szCs w:val="22"/>
                <w:lang w:val="es-GT"/>
              </w:rPr>
              <w:t xml:space="preserve">Preprimaria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6808A" w14:textId="77777777" w:rsidR="00DD6940" w:rsidRPr="00736A5B" w:rsidRDefault="00DD6940" w:rsidP="00262DCB">
            <w:pPr>
              <w:tabs>
                <w:tab w:val="left" w:pos="5954"/>
              </w:tabs>
              <w:jc w:val="center"/>
              <w:rPr>
                <w:color w:val="000000"/>
              </w:rPr>
            </w:pPr>
            <w:r w:rsidRPr="00736A5B">
              <w:rPr>
                <w:color w:val="000000"/>
                <w:sz w:val="22"/>
                <w:szCs w:val="22"/>
                <w:lang w:val="es-GT"/>
              </w:rPr>
              <w:t>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DE0DB" w14:textId="77777777" w:rsidR="00DD6940" w:rsidRPr="00736A5B" w:rsidRDefault="00DD6940" w:rsidP="00262DCB">
            <w:pPr>
              <w:tabs>
                <w:tab w:val="left" w:pos="5954"/>
              </w:tabs>
              <w:jc w:val="center"/>
              <w:rPr>
                <w:color w:val="000000"/>
              </w:rPr>
            </w:pPr>
            <w:r w:rsidRPr="00736A5B">
              <w:rPr>
                <w:color w:val="000000"/>
                <w:sz w:val="22"/>
                <w:szCs w:val="22"/>
                <w:lang w:val="es-GT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7830A4" w14:textId="77777777" w:rsidR="00DD6940" w:rsidRPr="00736A5B" w:rsidRDefault="00DD6940" w:rsidP="00262DCB">
            <w:pPr>
              <w:tabs>
                <w:tab w:val="left" w:pos="5954"/>
              </w:tabs>
              <w:jc w:val="center"/>
              <w:rPr>
                <w:color w:val="000000"/>
              </w:rPr>
            </w:pPr>
            <w:r w:rsidRPr="00736A5B">
              <w:rPr>
                <w:color w:val="000000"/>
                <w:sz w:val="22"/>
                <w:szCs w:val="22"/>
                <w:lang w:val="es-GT"/>
              </w:rPr>
              <w:t>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EB974" w14:textId="77777777" w:rsidR="00DD6940" w:rsidRPr="00736A5B" w:rsidRDefault="00DD6940" w:rsidP="00262DCB">
            <w:pPr>
              <w:tabs>
                <w:tab w:val="left" w:pos="5954"/>
              </w:tabs>
              <w:jc w:val="center"/>
              <w:rPr>
                <w:color w:val="000000"/>
              </w:rPr>
            </w:pPr>
            <w:r w:rsidRPr="00736A5B">
              <w:rPr>
                <w:color w:val="000000"/>
                <w:sz w:val="22"/>
                <w:szCs w:val="22"/>
                <w:lang w:val="es-GT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D619F" w14:textId="77777777" w:rsidR="00DD6940" w:rsidRPr="00736A5B" w:rsidRDefault="00DD6940" w:rsidP="00262DCB">
            <w:pPr>
              <w:tabs>
                <w:tab w:val="left" w:pos="5954"/>
              </w:tabs>
              <w:jc w:val="center"/>
              <w:rPr>
                <w:color w:val="000000"/>
              </w:rPr>
            </w:pPr>
            <w:r w:rsidRPr="00736A5B">
              <w:rPr>
                <w:color w:val="000000"/>
                <w:sz w:val="22"/>
                <w:szCs w:val="22"/>
                <w:lang w:val="es-GT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A6D95D" w14:textId="77777777" w:rsidR="00DD6940" w:rsidRPr="00736A5B" w:rsidRDefault="00DD6940" w:rsidP="00262DCB">
            <w:pPr>
              <w:tabs>
                <w:tab w:val="left" w:pos="5954"/>
              </w:tabs>
              <w:jc w:val="center"/>
              <w:rPr>
                <w:color w:val="000000"/>
              </w:rPr>
            </w:pPr>
            <w:r w:rsidRPr="00736A5B">
              <w:rPr>
                <w:color w:val="000000"/>
                <w:sz w:val="22"/>
                <w:szCs w:val="22"/>
                <w:lang w:val="es-GT"/>
              </w:rPr>
              <w:t> </w:t>
            </w:r>
          </w:p>
        </w:tc>
      </w:tr>
      <w:tr w:rsidR="00DD6940" w:rsidRPr="00736A5B" w14:paraId="11FED996" w14:textId="77777777">
        <w:trPr>
          <w:trHeight w:val="255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94EEF" w14:textId="77777777" w:rsidR="00DD6940" w:rsidRPr="00736A5B" w:rsidRDefault="00DD6940" w:rsidP="00262DCB">
            <w:pPr>
              <w:tabs>
                <w:tab w:val="left" w:pos="5954"/>
              </w:tabs>
              <w:rPr>
                <w:color w:val="000000"/>
              </w:rPr>
            </w:pPr>
            <w:r w:rsidRPr="00736A5B">
              <w:rPr>
                <w:color w:val="000000"/>
                <w:sz w:val="22"/>
                <w:szCs w:val="22"/>
                <w:lang w:val="es-GT"/>
              </w:rPr>
              <w:t xml:space="preserve">Primero </w:t>
            </w:r>
            <w:r w:rsidR="000C4A44">
              <w:rPr>
                <w:color w:val="000000"/>
                <w:sz w:val="22"/>
                <w:szCs w:val="22"/>
                <w:lang w:val="es-GT"/>
              </w:rPr>
              <w:t>Primaria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611F8" w14:textId="77777777" w:rsidR="00DD6940" w:rsidRPr="00736A5B" w:rsidRDefault="00DD6940" w:rsidP="00262DCB">
            <w:pPr>
              <w:tabs>
                <w:tab w:val="left" w:pos="5954"/>
              </w:tabs>
              <w:jc w:val="center"/>
              <w:rPr>
                <w:color w:val="000000"/>
              </w:rPr>
            </w:pPr>
            <w:r w:rsidRPr="00736A5B">
              <w:rPr>
                <w:color w:val="000000"/>
                <w:sz w:val="22"/>
                <w:szCs w:val="22"/>
                <w:lang w:val="es-GT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C4DB5" w14:textId="77777777" w:rsidR="00DD6940" w:rsidRPr="00736A5B" w:rsidRDefault="00DD6940" w:rsidP="00262DCB">
            <w:pPr>
              <w:tabs>
                <w:tab w:val="left" w:pos="5954"/>
              </w:tabs>
              <w:jc w:val="center"/>
              <w:rPr>
                <w:color w:val="000000"/>
              </w:rPr>
            </w:pPr>
            <w:r w:rsidRPr="00736A5B">
              <w:rPr>
                <w:color w:val="000000"/>
                <w:sz w:val="22"/>
                <w:szCs w:val="22"/>
                <w:lang w:val="es-GT"/>
              </w:rPr>
              <w:t>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FDE0E9" w14:textId="77777777" w:rsidR="00DD6940" w:rsidRPr="00736A5B" w:rsidRDefault="00DD6940" w:rsidP="00262DCB">
            <w:pPr>
              <w:tabs>
                <w:tab w:val="left" w:pos="5954"/>
              </w:tabs>
              <w:jc w:val="center"/>
              <w:rPr>
                <w:color w:val="000000"/>
              </w:rPr>
            </w:pPr>
            <w:r w:rsidRPr="00736A5B">
              <w:rPr>
                <w:color w:val="000000"/>
                <w:sz w:val="22"/>
                <w:szCs w:val="22"/>
                <w:lang w:val="es-GT"/>
              </w:rPr>
              <w:t>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A2168" w14:textId="77777777" w:rsidR="00DD6940" w:rsidRPr="00736A5B" w:rsidRDefault="00DD6940" w:rsidP="00262DCB">
            <w:pPr>
              <w:tabs>
                <w:tab w:val="left" w:pos="5954"/>
              </w:tabs>
              <w:jc w:val="center"/>
              <w:rPr>
                <w:color w:val="000000"/>
              </w:rPr>
            </w:pPr>
            <w:r w:rsidRPr="00736A5B">
              <w:rPr>
                <w:color w:val="000000"/>
                <w:sz w:val="22"/>
                <w:szCs w:val="22"/>
                <w:lang w:val="es-GT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0A006" w14:textId="77777777" w:rsidR="00DD6940" w:rsidRPr="00736A5B" w:rsidRDefault="00DD6940" w:rsidP="00262DCB">
            <w:pPr>
              <w:tabs>
                <w:tab w:val="left" w:pos="5954"/>
              </w:tabs>
              <w:jc w:val="center"/>
              <w:rPr>
                <w:color w:val="000000"/>
              </w:rPr>
            </w:pPr>
            <w:r w:rsidRPr="00736A5B">
              <w:rPr>
                <w:color w:val="000000"/>
                <w:sz w:val="22"/>
                <w:szCs w:val="22"/>
                <w:lang w:val="es-GT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97C8CB" w14:textId="77777777" w:rsidR="00DD6940" w:rsidRPr="00736A5B" w:rsidRDefault="00DD6940" w:rsidP="00262DCB">
            <w:pPr>
              <w:tabs>
                <w:tab w:val="left" w:pos="5954"/>
              </w:tabs>
              <w:jc w:val="center"/>
              <w:rPr>
                <w:color w:val="000000"/>
              </w:rPr>
            </w:pPr>
            <w:r w:rsidRPr="00736A5B">
              <w:rPr>
                <w:color w:val="000000"/>
                <w:sz w:val="22"/>
                <w:szCs w:val="22"/>
                <w:lang w:val="es-GT"/>
              </w:rPr>
              <w:t> </w:t>
            </w:r>
          </w:p>
        </w:tc>
      </w:tr>
      <w:tr w:rsidR="00DD6940" w:rsidRPr="00736A5B" w14:paraId="3CBAB279" w14:textId="77777777">
        <w:trPr>
          <w:trHeight w:val="255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DFEB2" w14:textId="77777777" w:rsidR="00DD6940" w:rsidRPr="00736A5B" w:rsidRDefault="00DD6940" w:rsidP="00262DCB">
            <w:pPr>
              <w:tabs>
                <w:tab w:val="left" w:pos="5954"/>
              </w:tabs>
              <w:rPr>
                <w:color w:val="000000"/>
              </w:rPr>
            </w:pPr>
            <w:r w:rsidRPr="00736A5B">
              <w:rPr>
                <w:color w:val="000000"/>
                <w:sz w:val="22"/>
                <w:szCs w:val="22"/>
                <w:lang w:val="es-GT"/>
              </w:rPr>
              <w:t xml:space="preserve">Segundo </w:t>
            </w:r>
            <w:r w:rsidR="000C4A44">
              <w:rPr>
                <w:color w:val="000000"/>
                <w:sz w:val="22"/>
                <w:szCs w:val="22"/>
                <w:lang w:val="es-GT"/>
              </w:rPr>
              <w:t>Primaria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0DD23" w14:textId="77777777" w:rsidR="00DD6940" w:rsidRPr="00736A5B" w:rsidRDefault="00DD6940" w:rsidP="00262DCB">
            <w:pPr>
              <w:tabs>
                <w:tab w:val="left" w:pos="5954"/>
              </w:tabs>
              <w:jc w:val="center"/>
              <w:rPr>
                <w:color w:val="000000"/>
              </w:rPr>
            </w:pPr>
            <w:r w:rsidRPr="00736A5B">
              <w:rPr>
                <w:color w:val="000000"/>
                <w:sz w:val="22"/>
                <w:szCs w:val="22"/>
                <w:lang w:val="es-GT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065E7" w14:textId="77777777" w:rsidR="00DD6940" w:rsidRPr="00736A5B" w:rsidRDefault="00DD6940" w:rsidP="00262DCB">
            <w:pPr>
              <w:tabs>
                <w:tab w:val="left" w:pos="5954"/>
              </w:tabs>
              <w:jc w:val="center"/>
              <w:rPr>
                <w:color w:val="000000"/>
              </w:rPr>
            </w:pPr>
            <w:r w:rsidRPr="00736A5B">
              <w:rPr>
                <w:color w:val="000000"/>
                <w:sz w:val="22"/>
                <w:szCs w:val="22"/>
                <w:lang w:val="es-GT"/>
              </w:rPr>
              <w:t>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920EC1" w14:textId="77777777" w:rsidR="00DD6940" w:rsidRPr="00736A5B" w:rsidRDefault="00DD6940" w:rsidP="00262DCB">
            <w:pPr>
              <w:tabs>
                <w:tab w:val="left" w:pos="5954"/>
              </w:tabs>
              <w:jc w:val="center"/>
              <w:rPr>
                <w:color w:val="000000"/>
              </w:rPr>
            </w:pPr>
            <w:r w:rsidRPr="00736A5B">
              <w:rPr>
                <w:color w:val="000000"/>
                <w:sz w:val="22"/>
                <w:szCs w:val="22"/>
                <w:lang w:val="es-GT"/>
              </w:rPr>
              <w:t>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CF907" w14:textId="77777777" w:rsidR="00DD6940" w:rsidRPr="00736A5B" w:rsidRDefault="00DD6940" w:rsidP="00262DCB">
            <w:pPr>
              <w:tabs>
                <w:tab w:val="left" w:pos="5954"/>
              </w:tabs>
              <w:jc w:val="center"/>
              <w:rPr>
                <w:color w:val="000000"/>
              </w:rPr>
            </w:pPr>
            <w:r w:rsidRPr="00736A5B">
              <w:rPr>
                <w:color w:val="000000"/>
                <w:sz w:val="22"/>
                <w:szCs w:val="22"/>
                <w:lang w:val="es-GT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A5622" w14:textId="77777777" w:rsidR="00DD6940" w:rsidRPr="00736A5B" w:rsidRDefault="00DD6940" w:rsidP="00262DCB">
            <w:pPr>
              <w:tabs>
                <w:tab w:val="left" w:pos="5954"/>
              </w:tabs>
              <w:jc w:val="center"/>
              <w:rPr>
                <w:color w:val="000000"/>
              </w:rPr>
            </w:pPr>
            <w:r w:rsidRPr="00736A5B">
              <w:rPr>
                <w:color w:val="000000"/>
                <w:sz w:val="22"/>
                <w:szCs w:val="22"/>
                <w:lang w:val="es-GT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C75954" w14:textId="77777777" w:rsidR="00DD6940" w:rsidRPr="00736A5B" w:rsidRDefault="00DD6940" w:rsidP="00262DCB">
            <w:pPr>
              <w:tabs>
                <w:tab w:val="left" w:pos="5954"/>
              </w:tabs>
              <w:jc w:val="center"/>
              <w:rPr>
                <w:color w:val="000000"/>
              </w:rPr>
            </w:pPr>
            <w:r w:rsidRPr="00736A5B">
              <w:rPr>
                <w:color w:val="000000"/>
                <w:sz w:val="22"/>
                <w:szCs w:val="22"/>
                <w:lang w:val="es-GT"/>
              </w:rPr>
              <w:t> </w:t>
            </w:r>
          </w:p>
        </w:tc>
      </w:tr>
      <w:tr w:rsidR="00DD6940" w:rsidRPr="00736A5B" w14:paraId="5C36759A" w14:textId="77777777">
        <w:trPr>
          <w:trHeight w:val="255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DA652" w14:textId="77777777" w:rsidR="00DD6940" w:rsidRPr="00736A5B" w:rsidRDefault="00DD6940" w:rsidP="00262DCB">
            <w:pPr>
              <w:tabs>
                <w:tab w:val="left" w:pos="5954"/>
              </w:tabs>
              <w:rPr>
                <w:color w:val="000000"/>
              </w:rPr>
            </w:pPr>
            <w:r w:rsidRPr="00736A5B">
              <w:rPr>
                <w:color w:val="000000"/>
                <w:sz w:val="22"/>
                <w:szCs w:val="22"/>
                <w:lang w:val="es-GT"/>
              </w:rPr>
              <w:t xml:space="preserve">Tercero </w:t>
            </w:r>
            <w:r w:rsidR="000C4A44">
              <w:rPr>
                <w:color w:val="000000"/>
                <w:sz w:val="22"/>
                <w:szCs w:val="22"/>
                <w:lang w:val="es-GT"/>
              </w:rPr>
              <w:t>Primaria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273E0" w14:textId="77777777" w:rsidR="00DD6940" w:rsidRPr="00736A5B" w:rsidRDefault="00DD6940" w:rsidP="00262DCB">
            <w:pPr>
              <w:tabs>
                <w:tab w:val="left" w:pos="5954"/>
              </w:tabs>
              <w:jc w:val="center"/>
              <w:rPr>
                <w:color w:val="000000"/>
              </w:rPr>
            </w:pPr>
            <w:r w:rsidRPr="00736A5B">
              <w:rPr>
                <w:color w:val="000000"/>
                <w:sz w:val="22"/>
                <w:szCs w:val="22"/>
                <w:lang w:val="es-GT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43B48" w14:textId="77777777" w:rsidR="00DD6940" w:rsidRPr="00736A5B" w:rsidRDefault="00DD6940" w:rsidP="00262DCB">
            <w:pPr>
              <w:tabs>
                <w:tab w:val="left" w:pos="5954"/>
              </w:tabs>
              <w:jc w:val="center"/>
              <w:rPr>
                <w:color w:val="000000"/>
              </w:rPr>
            </w:pPr>
            <w:r w:rsidRPr="00736A5B">
              <w:rPr>
                <w:color w:val="000000"/>
                <w:sz w:val="22"/>
                <w:szCs w:val="22"/>
                <w:lang w:val="es-GT"/>
              </w:rPr>
              <w:t>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C30A01" w14:textId="77777777" w:rsidR="00DD6940" w:rsidRPr="00736A5B" w:rsidRDefault="00DD6940" w:rsidP="00262DCB">
            <w:pPr>
              <w:tabs>
                <w:tab w:val="left" w:pos="5954"/>
              </w:tabs>
              <w:jc w:val="center"/>
              <w:rPr>
                <w:color w:val="000000"/>
              </w:rPr>
            </w:pPr>
            <w:r w:rsidRPr="00736A5B">
              <w:rPr>
                <w:color w:val="000000"/>
                <w:sz w:val="22"/>
                <w:szCs w:val="22"/>
                <w:lang w:val="es-GT"/>
              </w:rPr>
              <w:t>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3A1D4" w14:textId="77777777" w:rsidR="00DD6940" w:rsidRPr="00736A5B" w:rsidRDefault="00DD6940" w:rsidP="00262DCB">
            <w:pPr>
              <w:tabs>
                <w:tab w:val="left" w:pos="5954"/>
              </w:tabs>
              <w:jc w:val="center"/>
              <w:rPr>
                <w:color w:val="000000"/>
              </w:rPr>
            </w:pPr>
            <w:r w:rsidRPr="00736A5B">
              <w:rPr>
                <w:color w:val="000000"/>
                <w:sz w:val="22"/>
                <w:szCs w:val="22"/>
                <w:lang w:val="es-GT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41736" w14:textId="77777777" w:rsidR="00DD6940" w:rsidRPr="00736A5B" w:rsidRDefault="00DD6940" w:rsidP="00262DCB">
            <w:pPr>
              <w:tabs>
                <w:tab w:val="left" w:pos="5954"/>
              </w:tabs>
              <w:jc w:val="center"/>
              <w:rPr>
                <w:color w:val="000000"/>
              </w:rPr>
            </w:pPr>
            <w:r w:rsidRPr="00736A5B">
              <w:rPr>
                <w:color w:val="000000"/>
                <w:sz w:val="22"/>
                <w:szCs w:val="22"/>
                <w:lang w:val="es-GT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3B3A3F" w14:textId="77777777" w:rsidR="00DD6940" w:rsidRPr="00736A5B" w:rsidRDefault="00DD6940" w:rsidP="00262DCB">
            <w:pPr>
              <w:tabs>
                <w:tab w:val="left" w:pos="5954"/>
              </w:tabs>
              <w:jc w:val="center"/>
              <w:rPr>
                <w:color w:val="000000"/>
              </w:rPr>
            </w:pPr>
            <w:r w:rsidRPr="00736A5B">
              <w:rPr>
                <w:color w:val="000000"/>
                <w:sz w:val="22"/>
                <w:szCs w:val="22"/>
                <w:lang w:val="es-GT"/>
              </w:rPr>
              <w:t>1</w:t>
            </w:r>
          </w:p>
        </w:tc>
      </w:tr>
      <w:tr w:rsidR="00DD6940" w:rsidRPr="00736A5B" w14:paraId="259C0A48" w14:textId="77777777">
        <w:trPr>
          <w:trHeight w:val="255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A724F" w14:textId="77777777" w:rsidR="00DD6940" w:rsidRPr="00736A5B" w:rsidRDefault="00DD6940" w:rsidP="00262DCB">
            <w:pPr>
              <w:tabs>
                <w:tab w:val="left" w:pos="5954"/>
              </w:tabs>
              <w:rPr>
                <w:color w:val="000000"/>
              </w:rPr>
            </w:pPr>
            <w:r w:rsidRPr="00736A5B">
              <w:rPr>
                <w:color w:val="000000"/>
                <w:sz w:val="22"/>
                <w:szCs w:val="22"/>
                <w:lang w:val="es-GT"/>
              </w:rPr>
              <w:t xml:space="preserve">Cuarto </w:t>
            </w:r>
            <w:r w:rsidR="000C4A44">
              <w:rPr>
                <w:color w:val="000000"/>
                <w:sz w:val="22"/>
                <w:szCs w:val="22"/>
                <w:lang w:val="es-GT"/>
              </w:rPr>
              <w:t>Primaria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0009D" w14:textId="77777777" w:rsidR="00DD6940" w:rsidRPr="00736A5B" w:rsidRDefault="00DD6940" w:rsidP="00262DCB">
            <w:pPr>
              <w:tabs>
                <w:tab w:val="left" w:pos="5954"/>
              </w:tabs>
              <w:jc w:val="center"/>
              <w:rPr>
                <w:color w:val="000000"/>
              </w:rPr>
            </w:pPr>
            <w:r w:rsidRPr="00736A5B">
              <w:rPr>
                <w:color w:val="000000"/>
                <w:sz w:val="22"/>
                <w:szCs w:val="22"/>
                <w:lang w:val="es-GT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45E8E" w14:textId="77777777" w:rsidR="00DD6940" w:rsidRPr="00736A5B" w:rsidRDefault="00DD6940" w:rsidP="00262DCB">
            <w:pPr>
              <w:tabs>
                <w:tab w:val="left" w:pos="5954"/>
              </w:tabs>
              <w:jc w:val="center"/>
              <w:rPr>
                <w:color w:val="000000"/>
              </w:rPr>
            </w:pPr>
            <w:r w:rsidRPr="00736A5B">
              <w:rPr>
                <w:color w:val="000000"/>
                <w:sz w:val="22"/>
                <w:szCs w:val="22"/>
                <w:lang w:val="es-GT"/>
              </w:rPr>
              <w:t>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DC270E" w14:textId="77777777" w:rsidR="00DD6940" w:rsidRPr="00736A5B" w:rsidRDefault="00DD6940" w:rsidP="00262DCB">
            <w:pPr>
              <w:tabs>
                <w:tab w:val="left" w:pos="5954"/>
              </w:tabs>
              <w:jc w:val="center"/>
              <w:rPr>
                <w:color w:val="000000"/>
              </w:rPr>
            </w:pPr>
            <w:r w:rsidRPr="00736A5B">
              <w:rPr>
                <w:color w:val="000000"/>
                <w:sz w:val="22"/>
                <w:szCs w:val="22"/>
                <w:lang w:val="es-GT"/>
              </w:rPr>
              <w:t>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32A23" w14:textId="77777777" w:rsidR="00DD6940" w:rsidRPr="00736A5B" w:rsidRDefault="00DD6940" w:rsidP="00262DCB">
            <w:pPr>
              <w:tabs>
                <w:tab w:val="left" w:pos="5954"/>
              </w:tabs>
              <w:jc w:val="center"/>
              <w:rPr>
                <w:color w:val="000000"/>
              </w:rPr>
            </w:pPr>
            <w:r w:rsidRPr="00736A5B">
              <w:rPr>
                <w:color w:val="000000"/>
                <w:sz w:val="22"/>
                <w:szCs w:val="22"/>
                <w:lang w:val="es-GT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469B0" w14:textId="77777777" w:rsidR="00DD6940" w:rsidRPr="00736A5B" w:rsidRDefault="00DD6940" w:rsidP="00262DCB">
            <w:pPr>
              <w:tabs>
                <w:tab w:val="left" w:pos="5954"/>
              </w:tabs>
              <w:jc w:val="center"/>
              <w:rPr>
                <w:color w:val="000000"/>
              </w:rPr>
            </w:pPr>
            <w:r w:rsidRPr="00736A5B">
              <w:rPr>
                <w:color w:val="000000"/>
                <w:sz w:val="22"/>
                <w:szCs w:val="22"/>
                <w:lang w:val="es-GT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577123" w14:textId="77777777" w:rsidR="00DD6940" w:rsidRPr="00736A5B" w:rsidRDefault="00DD6940" w:rsidP="00262DCB">
            <w:pPr>
              <w:tabs>
                <w:tab w:val="left" w:pos="5954"/>
              </w:tabs>
              <w:jc w:val="center"/>
              <w:rPr>
                <w:color w:val="000000"/>
              </w:rPr>
            </w:pPr>
            <w:r w:rsidRPr="00736A5B">
              <w:rPr>
                <w:color w:val="000000"/>
                <w:sz w:val="22"/>
                <w:szCs w:val="22"/>
                <w:lang w:val="es-GT"/>
              </w:rPr>
              <w:t>0</w:t>
            </w:r>
          </w:p>
        </w:tc>
      </w:tr>
      <w:tr w:rsidR="00DD6940" w:rsidRPr="00736A5B" w14:paraId="39A176F8" w14:textId="77777777">
        <w:trPr>
          <w:trHeight w:val="255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33954" w14:textId="77777777" w:rsidR="00DD6940" w:rsidRPr="00736A5B" w:rsidRDefault="00DD6940" w:rsidP="00262DCB">
            <w:pPr>
              <w:tabs>
                <w:tab w:val="left" w:pos="5954"/>
              </w:tabs>
              <w:rPr>
                <w:color w:val="000000"/>
              </w:rPr>
            </w:pPr>
            <w:r w:rsidRPr="00736A5B">
              <w:rPr>
                <w:color w:val="000000"/>
                <w:sz w:val="22"/>
                <w:szCs w:val="22"/>
                <w:lang w:val="es-GT"/>
              </w:rPr>
              <w:t xml:space="preserve">Quinto </w:t>
            </w:r>
            <w:r w:rsidR="000C4A44">
              <w:rPr>
                <w:color w:val="000000"/>
                <w:sz w:val="22"/>
                <w:szCs w:val="22"/>
                <w:lang w:val="es-GT"/>
              </w:rPr>
              <w:t>Primaria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B4F2B" w14:textId="77777777" w:rsidR="00DD6940" w:rsidRPr="00736A5B" w:rsidRDefault="00DD6940" w:rsidP="00262DCB">
            <w:pPr>
              <w:tabs>
                <w:tab w:val="left" w:pos="5954"/>
              </w:tabs>
              <w:jc w:val="center"/>
              <w:rPr>
                <w:color w:val="000000"/>
              </w:rPr>
            </w:pPr>
            <w:r w:rsidRPr="00736A5B">
              <w:rPr>
                <w:color w:val="000000"/>
                <w:sz w:val="22"/>
                <w:szCs w:val="22"/>
                <w:lang w:val="es-GT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8DDA3" w14:textId="77777777" w:rsidR="00DD6940" w:rsidRPr="00736A5B" w:rsidRDefault="00DD6940" w:rsidP="00262DCB">
            <w:pPr>
              <w:tabs>
                <w:tab w:val="left" w:pos="5954"/>
              </w:tabs>
              <w:jc w:val="center"/>
              <w:rPr>
                <w:color w:val="000000"/>
              </w:rPr>
            </w:pPr>
            <w:r w:rsidRPr="00736A5B">
              <w:rPr>
                <w:color w:val="000000"/>
                <w:sz w:val="22"/>
                <w:szCs w:val="22"/>
                <w:lang w:val="es-GT"/>
              </w:rPr>
              <w:t>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FBBF30" w14:textId="77777777" w:rsidR="00DD6940" w:rsidRPr="00736A5B" w:rsidRDefault="00DD6940" w:rsidP="00262DCB">
            <w:pPr>
              <w:tabs>
                <w:tab w:val="left" w:pos="5954"/>
              </w:tabs>
              <w:jc w:val="center"/>
              <w:rPr>
                <w:color w:val="000000"/>
              </w:rPr>
            </w:pPr>
            <w:r w:rsidRPr="00736A5B">
              <w:rPr>
                <w:color w:val="000000"/>
                <w:sz w:val="22"/>
                <w:szCs w:val="22"/>
                <w:lang w:val="es-GT"/>
              </w:rPr>
              <w:t>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24969" w14:textId="77777777" w:rsidR="00DD6940" w:rsidRPr="00736A5B" w:rsidRDefault="00DD6940" w:rsidP="00262DCB">
            <w:pPr>
              <w:tabs>
                <w:tab w:val="left" w:pos="5954"/>
              </w:tabs>
              <w:jc w:val="center"/>
              <w:rPr>
                <w:color w:val="000000"/>
              </w:rPr>
            </w:pPr>
            <w:r w:rsidRPr="00736A5B">
              <w:rPr>
                <w:color w:val="000000"/>
                <w:sz w:val="22"/>
                <w:szCs w:val="22"/>
                <w:lang w:val="es-GT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72B17" w14:textId="77777777" w:rsidR="00DD6940" w:rsidRPr="00736A5B" w:rsidRDefault="00DD6940" w:rsidP="00262DCB">
            <w:pPr>
              <w:tabs>
                <w:tab w:val="left" w:pos="5954"/>
              </w:tabs>
              <w:jc w:val="center"/>
              <w:rPr>
                <w:color w:val="000000"/>
              </w:rPr>
            </w:pPr>
            <w:r w:rsidRPr="00736A5B">
              <w:rPr>
                <w:color w:val="000000"/>
                <w:sz w:val="22"/>
                <w:szCs w:val="22"/>
                <w:lang w:val="es-GT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AD0B90" w14:textId="77777777" w:rsidR="00DD6940" w:rsidRPr="00736A5B" w:rsidRDefault="00DD6940" w:rsidP="00262DCB">
            <w:pPr>
              <w:tabs>
                <w:tab w:val="left" w:pos="5954"/>
              </w:tabs>
              <w:jc w:val="center"/>
              <w:rPr>
                <w:color w:val="000000"/>
              </w:rPr>
            </w:pPr>
            <w:r w:rsidRPr="00736A5B">
              <w:rPr>
                <w:color w:val="000000"/>
                <w:sz w:val="22"/>
                <w:szCs w:val="22"/>
                <w:lang w:val="es-GT"/>
              </w:rPr>
              <w:t>1</w:t>
            </w:r>
          </w:p>
        </w:tc>
      </w:tr>
      <w:tr w:rsidR="00DD6940" w:rsidRPr="00736A5B" w14:paraId="7E59238E" w14:textId="77777777">
        <w:trPr>
          <w:trHeight w:val="255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DD20D" w14:textId="77777777" w:rsidR="00DD6940" w:rsidRPr="00736A5B" w:rsidRDefault="00DD6940" w:rsidP="00262DCB">
            <w:pPr>
              <w:tabs>
                <w:tab w:val="left" w:pos="5954"/>
              </w:tabs>
              <w:rPr>
                <w:color w:val="000000"/>
              </w:rPr>
            </w:pPr>
            <w:r w:rsidRPr="00736A5B">
              <w:rPr>
                <w:color w:val="000000"/>
                <w:sz w:val="22"/>
                <w:szCs w:val="22"/>
                <w:lang w:val="es-GT"/>
              </w:rPr>
              <w:t xml:space="preserve">Sexto </w:t>
            </w:r>
            <w:r w:rsidR="000C4A44">
              <w:rPr>
                <w:color w:val="000000"/>
                <w:sz w:val="22"/>
                <w:szCs w:val="22"/>
                <w:lang w:val="es-GT"/>
              </w:rPr>
              <w:t>Primaria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FFAE9" w14:textId="77777777" w:rsidR="00DD6940" w:rsidRPr="00736A5B" w:rsidRDefault="00DD6940" w:rsidP="00262DCB">
            <w:pPr>
              <w:tabs>
                <w:tab w:val="left" w:pos="5954"/>
              </w:tabs>
              <w:jc w:val="center"/>
              <w:rPr>
                <w:color w:val="000000"/>
              </w:rPr>
            </w:pPr>
            <w:r w:rsidRPr="00736A5B">
              <w:rPr>
                <w:color w:val="000000"/>
                <w:sz w:val="22"/>
                <w:szCs w:val="22"/>
                <w:lang w:val="es-GT"/>
              </w:rPr>
              <w:t>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9B3B5" w14:textId="77777777" w:rsidR="00DD6940" w:rsidRPr="00736A5B" w:rsidRDefault="00DD6940" w:rsidP="00262DCB">
            <w:pPr>
              <w:tabs>
                <w:tab w:val="left" w:pos="5954"/>
              </w:tabs>
              <w:jc w:val="center"/>
              <w:rPr>
                <w:color w:val="000000"/>
              </w:rPr>
            </w:pPr>
            <w:r w:rsidRPr="00736A5B">
              <w:rPr>
                <w:color w:val="000000"/>
                <w:sz w:val="22"/>
                <w:szCs w:val="22"/>
                <w:lang w:val="es-GT"/>
              </w:rPr>
              <w:t>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500948" w14:textId="77777777" w:rsidR="00DD6940" w:rsidRPr="00736A5B" w:rsidRDefault="00DD6940" w:rsidP="00262DCB">
            <w:pPr>
              <w:tabs>
                <w:tab w:val="left" w:pos="5954"/>
              </w:tabs>
              <w:jc w:val="center"/>
              <w:rPr>
                <w:color w:val="000000"/>
              </w:rPr>
            </w:pPr>
            <w:r w:rsidRPr="00736A5B">
              <w:rPr>
                <w:color w:val="000000"/>
                <w:sz w:val="22"/>
                <w:szCs w:val="22"/>
                <w:lang w:val="es-GT"/>
              </w:rPr>
              <w:t>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109F6" w14:textId="77777777" w:rsidR="00DD6940" w:rsidRPr="00736A5B" w:rsidRDefault="00DD6940" w:rsidP="00262DCB">
            <w:pPr>
              <w:tabs>
                <w:tab w:val="left" w:pos="5954"/>
              </w:tabs>
              <w:jc w:val="center"/>
              <w:rPr>
                <w:color w:val="000000"/>
              </w:rPr>
            </w:pPr>
            <w:r w:rsidRPr="00736A5B">
              <w:rPr>
                <w:color w:val="000000"/>
                <w:sz w:val="22"/>
                <w:szCs w:val="22"/>
                <w:lang w:val="es-GT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8177C" w14:textId="77777777" w:rsidR="00DD6940" w:rsidRPr="00736A5B" w:rsidRDefault="00DD6940" w:rsidP="00262DCB">
            <w:pPr>
              <w:tabs>
                <w:tab w:val="left" w:pos="5954"/>
              </w:tabs>
              <w:jc w:val="center"/>
              <w:rPr>
                <w:color w:val="000000"/>
              </w:rPr>
            </w:pPr>
            <w:r w:rsidRPr="00736A5B">
              <w:rPr>
                <w:color w:val="000000"/>
                <w:sz w:val="22"/>
                <w:szCs w:val="22"/>
                <w:lang w:val="es-GT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599FEC" w14:textId="77777777" w:rsidR="00DD6940" w:rsidRPr="00736A5B" w:rsidRDefault="00DD6940" w:rsidP="00262DCB">
            <w:pPr>
              <w:tabs>
                <w:tab w:val="left" w:pos="5954"/>
              </w:tabs>
              <w:jc w:val="center"/>
              <w:rPr>
                <w:color w:val="000000"/>
              </w:rPr>
            </w:pPr>
            <w:r w:rsidRPr="00736A5B">
              <w:rPr>
                <w:color w:val="000000"/>
                <w:sz w:val="22"/>
                <w:szCs w:val="22"/>
                <w:lang w:val="es-GT"/>
              </w:rPr>
              <w:t>1</w:t>
            </w:r>
          </w:p>
        </w:tc>
      </w:tr>
      <w:tr w:rsidR="00DD6940" w:rsidRPr="00736A5B" w14:paraId="013A804A" w14:textId="77777777">
        <w:trPr>
          <w:trHeight w:val="255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6047C" w14:textId="77777777" w:rsidR="00DD6940" w:rsidRPr="00736A5B" w:rsidRDefault="00DD6940" w:rsidP="00262DCB">
            <w:pPr>
              <w:tabs>
                <w:tab w:val="left" w:pos="5954"/>
              </w:tabs>
              <w:rPr>
                <w:color w:val="000000"/>
              </w:rPr>
            </w:pPr>
            <w:r w:rsidRPr="00736A5B">
              <w:rPr>
                <w:color w:val="000000"/>
                <w:sz w:val="22"/>
                <w:szCs w:val="22"/>
                <w:lang w:val="es-GT"/>
              </w:rPr>
              <w:t>Primero Básico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6D34D" w14:textId="77777777" w:rsidR="00DD6940" w:rsidRPr="00736A5B" w:rsidRDefault="00DD6940" w:rsidP="00262DCB">
            <w:pPr>
              <w:tabs>
                <w:tab w:val="left" w:pos="5954"/>
              </w:tabs>
              <w:jc w:val="center"/>
              <w:rPr>
                <w:color w:val="000000"/>
              </w:rPr>
            </w:pPr>
            <w:r w:rsidRPr="00736A5B">
              <w:rPr>
                <w:color w:val="000000"/>
                <w:sz w:val="22"/>
                <w:szCs w:val="22"/>
                <w:lang w:val="es-GT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50B0A" w14:textId="77777777" w:rsidR="00DD6940" w:rsidRPr="00736A5B" w:rsidRDefault="00DD6940" w:rsidP="00262DCB">
            <w:pPr>
              <w:tabs>
                <w:tab w:val="left" w:pos="5954"/>
              </w:tabs>
              <w:jc w:val="center"/>
              <w:rPr>
                <w:color w:val="000000"/>
              </w:rPr>
            </w:pPr>
            <w:r w:rsidRPr="00736A5B">
              <w:rPr>
                <w:color w:val="000000"/>
                <w:sz w:val="22"/>
                <w:szCs w:val="22"/>
                <w:lang w:val="es-GT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353ED9" w14:textId="77777777" w:rsidR="00DD6940" w:rsidRPr="00736A5B" w:rsidRDefault="00DD6940" w:rsidP="00262DCB">
            <w:pPr>
              <w:tabs>
                <w:tab w:val="left" w:pos="5954"/>
              </w:tabs>
              <w:jc w:val="center"/>
              <w:rPr>
                <w:color w:val="000000"/>
              </w:rPr>
            </w:pPr>
            <w:r w:rsidRPr="00736A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8D7DD" w14:textId="77777777" w:rsidR="00DD6940" w:rsidRPr="00736A5B" w:rsidRDefault="00DD6940" w:rsidP="00262DCB">
            <w:pPr>
              <w:tabs>
                <w:tab w:val="left" w:pos="5954"/>
              </w:tabs>
              <w:jc w:val="center"/>
              <w:rPr>
                <w:color w:val="000000"/>
              </w:rPr>
            </w:pPr>
            <w:r w:rsidRPr="00736A5B">
              <w:rPr>
                <w:color w:val="000000"/>
                <w:sz w:val="22"/>
                <w:szCs w:val="22"/>
                <w:lang w:val="es-GT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DE246" w14:textId="77777777" w:rsidR="00DD6940" w:rsidRPr="00736A5B" w:rsidRDefault="00DD6940" w:rsidP="00262DCB">
            <w:pPr>
              <w:tabs>
                <w:tab w:val="left" w:pos="5954"/>
              </w:tabs>
              <w:jc w:val="center"/>
              <w:rPr>
                <w:color w:val="000000"/>
              </w:rPr>
            </w:pPr>
            <w:r w:rsidRPr="00736A5B">
              <w:rPr>
                <w:color w:val="000000"/>
                <w:sz w:val="22"/>
                <w:szCs w:val="22"/>
                <w:lang w:val="es-GT"/>
              </w:rPr>
              <w:t>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1E589F" w14:textId="77777777" w:rsidR="00DD6940" w:rsidRPr="00736A5B" w:rsidRDefault="00DD6940" w:rsidP="00262DCB">
            <w:pPr>
              <w:tabs>
                <w:tab w:val="left" w:pos="5954"/>
              </w:tabs>
              <w:jc w:val="center"/>
              <w:rPr>
                <w:color w:val="000000"/>
              </w:rPr>
            </w:pPr>
            <w:r w:rsidRPr="00736A5B">
              <w:rPr>
                <w:color w:val="000000"/>
                <w:sz w:val="22"/>
                <w:szCs w:val="22"/>
                <w:lang w:val="es-GT"/>
              </w:rPr>
              <w:t>1</w:t>
            </w:r>
          </w:p>
        </w:tc>
      </w:tr>
      <w:tr w:rsidR="00DD6940" w:rsidRPr="00736A5B" w14:paraId="4F30700C" w14:textId="77777777">
        <w:trPr>
          <w:trHeight w:val="255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85706" w14:textId="77777777" w:rsidR="00DD6940" w:rsidRPr="00736A5B" w:rsidRDefault="00DD6940" w:rsidP="00262DCB">
            <w:pPr>
              <w:tabs>
                <w:tab w:val="left" w:pos="5954"/>
              </w:tabs>
              <w:rPr>
                <w:color w:val="000000"/>
              </w:rPr>
            </w:pPr>
            <w:r w:rsidRPr="00736A5B">
              <w:rPr>
                <w:color w:val="000000"/>
                <w:sz w:val="22"/>
                <w:szCs w:val="22"/>
                <w:lang w:val="es-GT"/>
              </w:rPr>
              <w:t xml:space="preserve">Segundo Básico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F473E" w14:textId="77777777" w:rsidR="00DD6940" w:rsidRPr="00736A5B" w:rsidRDefault="00DD6940" w:rsidP="00262DCB">
            <w:pPr>
              <w:tabs>
                <w:tab w:val="left" w:pos="5954"/>
              </w:tabs>
              <w:jc w:val="center"/>
              <w:rPr>
                <w:color w:val="000000"/>
              </w:rPr>
            </w:pPr>
            <w:r w:rsidRPr="00736A5B">
              <w:rPr>
                <w:color w:val="000000"/>
                <w:sz w:val="22"/>
                <w:szCs w:val="22"/>
                <w:lang w:val="es-GT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CCE17" w14:textId="77777777" w:rsidR="00DD6940" w:rsidRPr="00736A5B" w:rsidRDefault="00DD6940" w:rsidP="00262DCB">
            <w:pPr>
              <w:tabs>
                <w:tab w:val="left" w:pos="5954"/>
              </w:tabs>
              <w:jc w:val="center"/>
              <w:rPr>
                <w:color w:val="000000"/>
              </w:rPr>
            </w:pPr>
            <w:r w:rsidRPr="00736A5B">
              <w:rPr>
                <w:color w:val="000000"/>
                <w:sz w:val="22"/>
                <w:szCs w:val="22"/>
                <w:lang w:val="es-GT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EB4DE1" w14:textId="77777777" w:rsidR="00DD6940" w:rsidRPr="00736A5B" w:rsidRDefault="00DD6940" w:rsidP="00262DCB">
            <w:pPr>
              <w:tabs>
                <w:tab w:val="left" w:pos="5954"/>
              </w:tabs>
              <w:jc w:val="center"/>
              <w:rPr>
                <w:color w:val="000000"/>
              </w:rPr>
            </w:pPr>
            <w:r w:rsidRPr="00736A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77E97" w14:textId="77777777" w:rsidR="00DD6940" w:rsidRPr="00736A5B" w:rsidRDefault="00DD6940" w:rsidP="00262DCB">
            <w:pPr>
              <w:tabs>
                <w:tab w:val="left" w:pos="5954"/>
              </w:tabs>
              <w:jc w:val="center"/>
              <w:rPr>
                <w:color w:val="000000"/>
              </w:rPr>
            </w:pPr>
            <w:r w:rsidRPr="00736A5B">
              <w:rPr>
                <w:color w:val="000000"/>
                <w:sz w:val="22"/>
                <w:szCs w:val="22"/>
                <w:lang w:val="es-GT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03621" w14:textId="77777777" w:rsidR="00DD6940" w:rsidRPr="00736A5B" w:rsidRDefault="00DD6940" w:rsidP="00262DCB">
            <w:pPr>
              <w:tabs>
                <w:tab w:val="left" w:pos="5954"/>
              </w:tabs>
              <w:jc w:val="center"/>
              <w:rPr>
                <w:color w:val="000000"/>
              </w:rPr>
            </w:pPr>
            <w:r w:rsidRPr="00736A5B">
              <w:rPr>
                <w:color w:val="000000"/>
                <w:sz w:val="22"/>
                <w:szCs w:val="22"/>
                <w:lang w:val="es-GT"/>
              </w:rPr>
              <w:t>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097092" w14:textId="77777777" w:rsidR="00DD6940" w:rsidRPr="00736A5B" w:rsidRDefault="00DD6940" w:rsidP="00262DCB">
            <w:pPr>
              <w:tabs>
                <w:tab w:val="left" w:pos="5954"/>
              </w:tabs>
              <w:jc w:val="center"/>
              <w:rPr>
                <w:color w:val="000000"/>
              </w:rPr>
            </w:pPr>
            <w:r w:rsidRPr="00736A5B">
              <w:rPr>
                <w:color w:val="000000"/>
                <w:sz w:val="22"/>
                <w:szCs w:val="22"/>
                <w:lang w:val="es-GT"/>
              </w:rPr>
              <w:t>2</w:t>
            </w:r>
          </w:p>
        </w:tc>
      </w:tr>
      <w:tr w:rsidR="00DD6940" w:rsidRPr="00736A5B" w14:paraId="7C352DDE" w14:textId="77777777">
        <w:trPr>
          <w:trHeight w:val="255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7627D" w14:textId="77777777" w:rsidR="00DD6940" w:rsidRPr="00736A5B" w:rsidRDefault="00DD6940" w:rsidP="00262DCB">
            <w:pPr>
              <w:tabs>
                <w:tab w:val="left" w:pos="5954"/>
              </w:tabs>
              <w:rPr>
                <w:color w:val="000000"/>
              </w:rPr>
            </w:pPr>
            <w:r w:rsidRPr="00736A5B">
              <w:rPr>
                <w:color w:val="000000"/>
                <w:sz w:val="22"/>
                <w:szCs w:val="22"/>
                <w:lang w:val="es-GT"/>
              </w:rPr>
              <w:t>Tercero Básico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A1EFE" w14:textId="77777777" w:rsidR="00DD6940" w:rsidRPr="00736A5B" w:rsidRDefault="00DD6940" w:rsidP="00262DCB">
            <w:pPr>
              <w:tabs>
                <w:tab w:val="left" w:pos="5954"/>
              </w:tabs>
              <w:jc w:val="center"/>
              <w:rPr>
                <w:color w:val="000000"/>
              </w:rPr>
            </w:pPr>
            <w:r w:rsidRPr="00736A5B">
              <w:rPr>
                <w:color w:val="000000"/>
                <w:sz w:val="22"/>
                <w:szCs w:val="22"/>
                <w:lang w:val="es-GT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3B7FC" w14:textId="77777777" w:rsidR="00DD6940" w:rsidRPr="00736A5B" w:rsidRDefault="00DD6940" w:rsidP="00262DCB">
            <w:pPr>
              <w:tabs>
                <w:tab w:val="left" w:pos="5954"/>
              </w:tabs>
              <w:jc w:val="center"/>
              <w:rPr>
                <w:color w:val="000000"/>
              </w:rPr>
            </w:pPr>
            <w:r w:rsidRPr="00736A5B">
              <w:rPr>
                <w:color w:val="000000"/>
                <w:sz w:val="22"/>
                <w:szCs w:val="22"/>
                <w:lang w:val="es-GT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D623D9" w14:textId="77777777" w:rsidR="00DD6940" w:rsidRPr="00736A5B" w:rsidRDefault="00DD6940" w:rsidP="00262DCB">
            <w:pPr>
              <w:tabs>
                <w:tab w:val="left" w:pos="5954"/>
              </w:tabs>
              <w:jc w:val="center"/>
              <w:rPr>
                <w:color w:val="000000"/>
              </w:rPr>
            </w:pPr>
            <w:r w:rsidRPr="00736A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A2BDB" w14:textId="77777777" w:rsidR="00DD6940" w:rsidRPr="00736A5B" w:rsidRDefault="00DD6940" w:rsidP="00262DCB">
            <w:pPr>
              <w:tabs>
                <w:tab w:val="left" w:pos="5954"/>
              </w:tabs>
              <w:jc w:val="center"/>
              <w:rPr>
                <w:color w:val="000000"/>
              </w:rPr>
            </w:pPr>
            <w:r w:rsidRPr="00736A5B">
              <w:rPr>
                <w:color w:val="000000"/>
                <w:sz w:val="22"/>
                <w:szCs w:val="22"/>
                <w:lang w:val="es-GT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112F3" w14:textId="77777777" w:rsidR="00DD6940" w:rsidRPr="00736A5B" w:rsidRDefault="00DD6940" w:rsidP="00262DCB">
            <w:pPr>
              <w:tabs>
                <w:tab w:val="left" w:pos="5954"/>
              </w:tabs>
              <w:jc w:val="center"/>
              <w:rPr>
                <w:color w:val="000000"/>
              </w:rPr>
            </w:pPr>
            <w:r w:rsidRPr="00736A5B">
              <w:rPr>
                <w:color w:val="000000"/>
                <w:sz w:val="22"/>
                <w:szCs w:val="22"/>
                <w:lang w:val="es-GT"/>
              </w:rPr>
              <w:t>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A0DC6D" w14:textId="77777777" w:rsidR="00DD6940" w:rsidRPr="00736A5B" w:rsidRDefault="00DD6940" w:rsidP="00262DCB">
            <w:pPr>
              <w:tabs>
                <w:tab w:val="left" w:pos="5954"/>
              </w:tabs>
              <w:jc w:val="center"/>
              <w:rPr>
                <w:color w:val="000000"/>
              </w:rPr>
            </w:pPr>
            <w:r w:rsidRPr="00736A5B">
              <w:rPr>
                <w:color w:val="000000"/>
                <w:sz w:val="22"/>
                <w:szCs w:val="22"/>
                <w:lang w:val="es-GT"/>
              </w:rPr>
              <w:t>2</w:t>
            </w:r>
          </w:p>
        </w:tc>
      </w:tr>
      <w:tr w:rsidR="00DD6940" w:rsidRPr="00736A5B" w14:paraId="23F0C535" w14:textId="77777777">
        <w:trPr>
          <w:trHeight w:val="255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D899F" w14:textId="77777777" w:rsidR="00DD6940" w:rsidRPr="00736A5B" w:rsidRDefault="00DD6940" w:rsidP="00262DCB">
            <w:pPr>
              <w:tabs>
                <w:tab w:val="left" w:pos="5954"/>
              </w:tabs>
              <w:rPr>
                <w:color w:val="000000"/>
              </w:rPr>
            </w:pPr>
            <w:r w:rsidRPr="00736A5B">
              <w:rPr>
                <w:color w:val="000000"/>
                <w:sz w:val="22"/>
                <w:szCs w:val="22"/>
                <w:lang w:val="es-GT"/>
              </w:rPr>
              <w:t>Diversificado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568DC" w14:textId="77777777" w:rsidR="00DD6940" w:rsidRPr="00736A5B" w:rsidRDefault="00DD6940" w:rsidP="00262DCB">
            <w:pPr>
              <w:tabs>
                <w:tab w:val="left" w:pos="5954"/>
              </w:tabs>
              <w:jc w:val="center"/>
              <w:rPr>
                <w:color w:val="000000"/>
              </w:rPr>
            </w:pPr>
            <w:r w:rsidRPr="00736A5B">
              <w:rPr>
                <w:color w:val="000000"/>
                <w:sz w:val="22"/>
                <w:szCs w:val="22"/>
                <w:lang w:val="es-GT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4A06E" w14:textId="77777777" w:rsidR="00DD6940" w:rsidRPr="00736A5B" w:rsidRDefault="00DD6940" w:rsidP="00262DCB">
            <w:pPr>
              <w:tabs>
                <w:tab w:val="left" w:pos="5954"/>
              </w:tabs>
              <w:jc w:val="center"/>
              <w:rPr>
                <w:color w:val="000000"/>
              </w:rPr>
            </w:pPr>
            <w:r w:rsidRPr="00736A5B">
              <w:rPr>
                <w:color w:val="000000"/>
                <w:sz w:val="22"/>
                <w:szCs w:val="22"/>
                <w:lang w:val="es-GT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DB7400" w14:textId="77777777" w:rsidR="00DD6940" w:rsidRPr="00736A5B" w:rsidRDefault="00DD6940" w:rsidP="00262DCB">
            <w:pPr>
              <w:tabs>
                <w:tab w:val="left" w:pos="5954"/>
              </w:tabs>
              <w:jc w:val="center"/>
              <w:rPr>
                <w:color w:val="000000"/>
              </w:rPr>
            </w:pPr>
            <w:r w:rsidRPr="00736A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E0E40" w14:textId="77777777" w:rsidR="00DD6940" w:rsidRPr="00736A5B" w:rsidRDefault="00DD6940" w:rsidP="00262DCB">
            <w:pPr>
              <w:tabs>
                <w:tab w:val="left" w:pos="5954"/>
              </w:tabs>
              <w:jc w:val="center"/>
              <w:rPr>
                <w:color w:val="000000"/>
              </w:rPr>
            </w:pPr>
            <w:r w:rsidRPr="00736A5B">
              <w:rPr>
                <w:color w:val="000000"/>
                <w:sz w:val="22"/>
                <w:szCs w:val="22"/>
                <w:lang w:val="es-GT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57675" w14:textId="77777777" w:rsidR="00DD6940" w:rsidRPr="00736A5B" w:rsidRDefault="00DD6940" w:rsidP="00262DCB">
            <w:pPr>
              <w:tabs>
                <w:tab w:val="left" w:pos="5954"/>
              </w:tabs>
              <w:jc w:val="center"/>
              <w:rPr>
                <w:color w:val="000000"/>
              </w:rPr>
            </w:pPr>
            <w:r w:rsidRPr="00736A5B">
              <w:rPr>
                <w:color w:val="000000"/>
                <w:sz w:val="22"/>
                <w:szCs w:val="22"/>
                <w:lang w:val="es-GT"/>
              </w:rPr>
              <w:t>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4E2BBC" w14:textId="77777777" w:rsidR="00DD6940" w:rsidRPr="00736A5B" w:rsidRDefault="00DD6940" w:rsidP="00262DCB">
            <w:pPr>
              <w:tabs>
                <w:tab w:val="left" w:pos="5954"/>
              </w:tabs>
              <w:jc w:val="center"/>
              <w:rPr>
                <w:color w:val="000000"/>
              </w:rPr>
            </w:pPr>
            <w:r w:rsidRPr="00736A5B">
              <w:rPr>
                <w:color w:val="000000"/>
                <w:sz w:val="22"/>
                <w:szCs w:val="22"/>
                <w:lang w:val="es-GT"/>
              </w:rPr>
              <w:t>3</w:t>
            </w:r>
          </w:p>
        </w:tc>
      </w:tr>
      <w:tr w:rsidR="00DD6940" w:rsidRPr="00736A5B" w14:paraId="46E3DD33" w14:textId="77777777">
        <w:trPr>
          <w:trHeight w:val="255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A4A1C" w14:textId="77777777" w:rsidR="00DD6940" w:rsidRPr="00736A5B" w:rsidRDefault="00DD6940" w:rsidP="00262DCB">
            <w:pPr>
              <w:tabs>
                <w:tab w:val="left" w:pos="5954"/>
              </w:tabs>
              <w:rPr>
                <w:color w:val="000000"/>
              </w:rPr>
            </w:pPr>
            <w:r w:rsidRPr="00736A5B">
              <w:rPr>
                <w:color w:val="000000"/>
                <w:sz w:val="22"/>
                <w:szCs w:val="22"/>
                <w:lang w:val="es-GT"/>
              </w:rPr>
              <w:t xml:space="preserve">Inclusión Laboral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9F56D" w14:textId="77777777" w:rsidR="00DD6940" w:rsidRPr="00736A5B" w:rsidRDefault="00DD6940" w:rsidP="00262DCB">
            <w:pPr>
              <w:tabs>
                <w:tab w:val="left" w:pos="5954"/>
              </w:tabs>
              <w:jc w:val="center"/>
              <w:rPr>
                <w:color w:val="000000"/>
              </w:rPr>
            </w:pPr>
            <w:r w:rsidRPr="00736A5B">
              <w:rPr>
                <w:color w:val="000000"/>
                <w:sz w:val="22"/>
                <w:szCs w:val="22"/>
                <w:lang w:val="es-GT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94DF5" w14:textId="77777777" w:rsidR="00DD6940" w:rsidRPr="00736A5B" w:rsidRDefault="00DD6940" w:rsidP="00262DCB">
            <w:pPr>
              <w:tabs>
                <w:tab w:val="left" w:pos="5954"/>
              </w:tabs>
              <w:jc w:val="center"/>
              <w:rPr>
                <w:color w:val="000000"/>
              </w:rPr>
            </w:pPr>
            <w:r w:rsidRPr="00736A5B">
              <w:rPr>
                <w:color w:val="000000"/>
                <w:sz w:val="22"/>
                <w:szCs w:val="22"/>
                <w:lang w:val="es-GT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50977A" w14:textId="77777777" w:rsidR="00DD6940" w:rsidRPr="00736A5B" w:rsidRDefault="00DD6940" w:rsidP="00262DCB">
            <w:pPr>
              <w:tabs>
                <w:tab w:val="left" w:pos="5954"/>
              </w:tabs>
              <w:jc w:val="center"/>
              <w:rPr>
                <w:color w:val="000000"/>
              </w:rPr>
            </w:pPr>
            <w:r w:rsidRPr="00736A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01D9B" w14:textId="77777777" w:rsidR="00DD6940" w:rsidRPr="00736A5B" w:rsidRDefault="00DD6940" w:rsidP="00262DCB">
            <w:pPr>
              <w:tabs>
                <w:tab w:val="left" w:pos="5954"/>
              </w:tabs>
              <w:jc w:val="center"/>
              <w:rPr>
                <w:color w:val="000000"/>
              </w:rPr>
            </w:pPr>
            <w:r w:rsidRPr="00736A5B">
              <w:rPr>
                <w:color w:val="000000"/>
                <w:sz w:val="22"/>
                <w:szCs w:val="22"/>
                <w:lang w:val="es-GT"/>
              </w:rPr>
              <w:t> 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C8791" w14:textId="77777777" w:rsidR="00DD6940" w:rsidRPr="00736A5B" w:rsidRDefault="00DD6940" w:rsidP="00262DCB">
            <w:pPr>
              <w:tabs>
                <w:tab w:val="left" w:pos="5954"/>
              </w:tabs>
              <w:jc w:val="center"/>
              <w:rPr>
                <w:color w:val="000000"/>
              </w:rPr>
            </w:pPr>
            <w:r w:rsidRPr="00736A5B">
              <w:rPr>
                <w:color w:val="000000"/>
                <w:sz w:val="22"/>
                <w:szCs w:val="22"/>
                <w:lang w:val="es-GT"/>
              </w:rPr>
              <w:t>1 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B9B1B9" w14:textId="77777777" w:rsidR="00DD6940" w:rsidRPr="00736A5B" w:rsidRDefault="00DD6940" w:rsidP="00262DCB">
            <w:pPr>
              <w:tabs>
                <w:tab w:val="left" w:pos="5954"/>
              </w:tabs>
              <w:jc w:val="center"/>
              <w:rPr>
                <w:color w:val="000000"/>
              </w:rPr>
            </w:pPr>
            <w:r w:rsidRPr="00736A5B">
              <w:rPr>
                <w:color w:val="000000"/>
                <w:sz w:val="22"/>
                <w:szCs w:val="22"/>
              </w:rPr>
              <w:t>2 </w:t>
            </w:r>
          </w:p>
        </w:tc>
      </w:tr>
      <w:tr w:rsidR="00DD6940" w:rsidRPr="00736A5B" w14:paraId="0612FFEF" w14:textId="77777777">
        <w:trPr>
          <w:trHeight w:val="255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9C2F2" w14:textId="77777777" w:rsidR="00DD6940" w:rsidRPr="00736A5B" w:rsidRDefault="00DD6940" w:rsidP="00262DCB">
            <w:pPr>
              <w:tabs>
                <w:tab w:val="left" w:pos="5954"/>
              </w:tabs>
              <w:rPr>
                <w:b/>
                <w:bCs/>
                <w:color w:val="000000"/>
              </w:rPr>
            </w:pPr>
            <w:r w:rsidRPr="00736A5B">
              <w:rPr>
                <w:b/>
                <w:bCs/>
                <w:color w:val="000000"/>
                <w:sz w:val="22"/>
                <w:szCs w:val="22"/>
                <w:lang w:val="es-GT"/>
              </w:rPr>
              <w:t xml:space="preserve">Total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89A73" w14:textId="77777777" w:rsidR="00DD6940" w:rsidRPr="00736A5B" w:rsidRDefault="00DD6940" w:rsidP="00262DCB">
            <w:pPr>
              <w:tabs>
                <w:tab w:val="left" w:pos="5954"/>
              </w:tabs>
              <w:jc w:val="center"/>
              <w:rPr>
                <w:b/>
                <w:bCs/>
                <w:color w:val="000000"/>
              </w:rPr>
            </w:pPr>
            <w:r w:rsidRPr="00736A5B">
              <w:rPr>
                <w:b/>
                <w:bCs/>
                <w:color w:val="000000"/>
                <w:sz w:val="22"/>
                <w:szCs w:val="22"/>
                <w:lang w:val="es-GT"/>
              </w:rPr>
              <w:t>16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A1420" w14:textId="77777777" w:rsidR="00DD6940" w:rsidRPr="00736A5B" w:rsidRDefault="00DD6940" w:rsidP="00262DCB">
            <w:pPr>
              <w:tabs>
                <w:tab w:val="left" w:pos="5954"/>
              </w:tabs>
              <w:jc w:val="center"/>
              <w:rPr>
                <w:b/>
                <w:bCs/>
                <w:color w:val="000000"/>
              </w:rPr>
            </w:pPr>
            <w:r w:rsidRPr="00736A5B">
              <w:rPr>
                <w:b/>
                <w:bCs/>
                <w:color w:val="000000"/>
                <w:sz w:val="22"/>
                <w:szCs w:val="22"/>
                <w:lang w:val="es-GT"/>
              </w:rPr>
              <w:t>12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231479" w14:textId="77777777" w:rsidR="00DD6940" w:rsidRPr="00736A5B" w:rsidRDefault="00DD6940" w:rsidP="00262DCB">
            <w:pPr>
              <w:tabs>
                <w:tab w:val="left" w:pos="5954"/>
              </w:tabs>
              <w:jc w:val="center"/>
              <w:rPr>
                <w:b/>
                <w:bCs/>
                <w:color w:val="000000"/>
              </w:rPr>
            </w:pPr>
            <w:r w:rsidRPr="00736A5B">
              <w:rPr>
                <w:b/>
                <w:bCs/>
                <w:color w:val="000000"/>
                <w:sz w:val="22"/>
                <w:szCs w:val="22"/>
                <w:lang w:val="es-GT"/>
              </w:rPr>
              <w:t>28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541BE" w14:textId="77777777" w:rsidR="00DD6940" w:rsidRPr="00736A5B" w:rsidRDefault="00DD6940" w:rsidP="00262DCB">
            <w:pPr>
              <w:tabs>
                <w:tab w:val="left" w:pos="5954"/>
              </w:tabs>
              <w:jc w:val="center"/>
              <w:rPr>
                <w:b/>
                <w:bCs/>
                <w:color w:val="000000"/>
              </w:rPr>
            </w:pPr>
            <w:r w:rsidRPr="00736A5B">
              <w:rPr>
                <w:b/>
                <w:bCs/>
                <w:color w:val="000000"/>
                <w:sz w:val="22"/>
                <w:szCs w:val="22"/>
                <w:lang w:val="es-GT"/>
              </w:rPr>
              <w:t>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8036B" w14:textId="77777777" w:rsidR="00DD6940" w:rsidRPr="00736A5B" w:rsidRDefault="00DD6940" w:rsidP="00262DCB">
            <w:pPr>
              <w:tabs>
                <w:tab w:val="left" w:pos="5954"/>
              </w:tabs>
              <w:jc w:val="center"/>
              <w:rPr>
                <w:b/>
                <w:bCs/>
                <w:color w:val="000000"/>
              </w:rPr>
            </w:pPr>
            <w:r w:rsidRPr="00736A5B">
              <w:rPr>
                <w:b/>
                <w:bCs/>
                <w:color w:val="000000"/>
                <w:sz w:val="22"/>
                <w:szCs w:val="22"/>
                <w:lang w:val="es-GT"/>
              </w:rPr>
              <w:t>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B80134" w14:textId="77777777" w:rsidR="00DD6940" w:rsidRPr="00736A5B" w:rsidRDefault="00DD6940" w:rsidP="00262DCB">
            <w:pPr>
              <w:tabs>
                <w:tab w:val="left" w:pos="5954"/>
              </w:tabs>
              <w:jc w:val="center"/>
              <w:rPr>
                <w:b/>
                <w:bCs/>
                <w:color w:val="000000"/>
              </w:rPr>
            </w:pPr>
            <w:r w:rsidRPr="00736A5B">
              <w:rPr>
                <w:b/>
                <w:bCs/>
                <w:color w:val="000000"/>
                <w:sz w:val="22"/>
                <w:szCs w:val="22"/>
                <w:lang w:val="es-GT"/>
              </w:rPr>
              <w:t>13</w:t>
            </w:r>
          </w:p>
        </w:tc>
      </w:tr>
    </w:tbl>
    <w:p w14:paraId="21F137B6" w14:textId="77777777" w:rsidR="00DD6940" w:rsidRPr="00736A5B" w:rsidRDefault="00DD6940" w:rsidP="00DD6940">
      <w:pPr>
        <w:tabs>
          <w:tab w:val="left" w:pos="426"/>
          <w:tab w:val="left" w:pos="5954"/>
        </w:tabs>
        <w:jc w:val="both"/>
        <w:rPr>
          <w:sz w:val="22"/>
          <w:szCs w:val="22"/>
          <w:lang w:val="es-GT"/>
        </w:rPr>
      </w:pPr>
    </w:p>
    <w:p w14:paraId="3DF30A53" w14:textId="77777777" w:rsidR="00BD554B" w:rsidRPr="00736A5B" w:rsidRDefault="00BD554B" w:rsidP="000A6D5B">
      <w:pPr>
        <w:pStyle w:val="ListParagraph"/>
        <w:numPr>
          <w:ilvl w:val="2"/>
          <w:numId w:val="14"/>
        </w:numPr>
        <w:tabs>
          <w:tab w:val="left" w:pos="426"/>
          <w:tab w:val="left" w:pos="5954"/>
        </w:tabs>
        <w:spacing w:after="0" w:line="240" w:lineRule="auto"/>
        <w:jc w:val="both"/>
        <w:rPr>
          <w:rFonts w:ascii="Times New Roman" w:hAnsi="Times New Roman"/>
          <w:b/>
        </w:rPr>
      </w:pPr>
      <w:r w:rsidRPr="00736A5B">
        <w:rPr>
          <w:rFonts w:ascii="Times New Roman" w:hAnsi="Times New Roman"/>
          <w:b/>
        </w:rPr>
        <w:t>Pago de pasajes</w:t>
      </w:r>
    </w:p>
    <w:p w14:paraId="2FDFD763" w14:textId="77777777" w:rsidR="00BD554B" w:rsidRPr="00736A5B" w:rsidRDefault="00BD554B" w:rsidP="00D975F0">
      <w:pPr>
        <w:tabs>
          <w:tab w:val="left" w:pos="426"/>
          <w:tab w:val="left" w:pos="5954"/>
        </w:tabs>
        <w:jc w:val="both"/>
        <w:rPr>
          <w:sz w:val="22"/>
          <w:szCs w:val="22"/>
        </w:rPr>
      </w:pPr>
      <w:r w:rsidRPr="00736A5B">
        <w:rPr>
          <w:sz w:val="22"/>
          <w:szCs w:val="22"/>
        </w:rPr>
        <w:t xml:space="preserve">Para garantizar la participación activa de los estudiantes sordos en la escuela y </w:t>
      </w:r>
      <w:r w:rsidR="00262DCB">
        <w:rPr>
          <w:sz w:val="22"/>
          <w:szCs w:val="22"/>
        </w:rPr>
        <w:t xml:space="preserve">en </w:t>
      </w:r>
      <w:r w:rsidRPr="00736A5B">
        <w:rPr>
          <w:sz w:val="22"/>
          <w:szCs w:val="22"/>
        </w:rPr>
        <w:t xml:space="preserve">el instituto, se les brinda un apoyo económico para sufragar </w:t>
      </w:r>
      <w:r w:rsidR="00262DCB">
        <w:rPr>
          <w:sz w:val="22"/>
          <w:szCs w:val="22"/>
        </w:rPr>
        <w:t xml:space="preserve">los </w:t>
      </w:r>
      <w:r w:rsidRPr="00736A5B">
        <w:rPr>
          <w:sz w:val="22"/>
          <w:szCs w:val="22"/>
        </w:rPr>
        <w:t xml:space="preserve">gastos de transporte, ya que la gran mayoría debe movilizarse desde su aldea o comunidad hacia </w:t>
      </w:r>
      <w:r w:rsidR="00262DCB">
        <w:rPr>
          <w:sz w:val="22"/>
          <w:szCs w:val="22"/>
        </w:rPr>
        <w:t>Panajachel en diferentes medios de transporte: lancha, camioneta, microbús, pick-up… El</w:t>
      </w:r>
      <w:r w:rsidRPr="00736A5B">
        <w:rPr>
          <w:sz w:val="22"/>
          <w:szCs w:val="22"/>
        </w:rPr>
        <w:t xml:space="preserve"> apoyo </w:t>
      </w:r>
      <w:r w:rsidR="00262DCB">
        <w:rPr>
          <w:sz w:val="22"/>
          <w:szCs w:val="22"/>
        </w:rPr>
        <w:t>en beca de transporte se determina de acuerdo al</w:t>
      </w:r>
      <w:r w:rsidRPr="00736A5B">
        <w:rPr>
          <w:sz w:val="22"/>
          <w:szCs w:val="22"/>
        </w:rPr>
        <w:t xml:space="preserve"> estudio socioeconómico</w:t>
      </w:r>
      <w:r w:rsidR="00262DCB">
        <w:rPr>
          <w:sz w:val="22"/>
          <w:szCs w:val="22"/>
        </w:rPr>
        <w:t xml:space="preserve"> particular de cada familia, y</w:t>
      </w:r>
      <w:r w:rsidRPr="00736A5B">
        <w:rPr>
          <w:sz w:val="22"/>
          <w:szCs w:val="22"/>
        </w:rPr>
        <w:t xml:space="preserve"> todos los padres están comprometidos a aport</w:t>
      </w:r>
      <w:r w:rsidR="00262DCB">
        <w:rPr>
          <w:sz w:val="22"/>
          <w:szCs w:val="22"/>
        </w:rPr>
        <w:t>ar al menos un pasaje semanal. Sin embargo el monto de la beca s</w:t>
      </w:r>
      <w:r w:rsidRPr="00736A5B">
        <w:rPr>
          <w:sz w:val="22"/>
          <w:szCs w:val="22"/>
        </w:rPr>
        <w:t xml:space="preserve">e </w:t>
      </w:r>
      <w:r w:rsidR="006E367A">
        <w:rPr>
          <w:sz w:val="22"/>
          <w:szCs w:val="22"/>
        </w:rPr>
        <w:t xml:space="preserve">individualiza y </w:t>
      </w:r>
      <w:r w:rsidRPr="00736A5B">
        <w:rPr>
          <w:sz w:val="22"/>
          <w:szCs w:val="22"/>
        </w:rPr>
        <w:t xml:space="preserve">delimita según la posición </w:t>
      </w:r>
      <w:r w:rsidR="00262DCB">
        <w:rPr>
          <w:sz w:val="22"/>
          <w:szCs w:val="22"/>
        </w:rPr>
        <w:t>socio-económico de la familia (</w:t>
      </w:r>
      <w:r w:rsidRPr="00736A5B">
        <w:rPr>
          <w:sz w:val="22"/>
          <w:szCs w:val="22"/>
        </w:rPr>
        <w:t>si es de pobreza o pobreza extrema</w:t>
      </w:r>
      <w:r w:rsidR="00262DCB">
        <w:rPr>
          <w:sz w:val="22"/>
          <w:szCs w:val="22"/>
        </w:rPr>
        <w:t>)</w:t>
      </w:r>
      <w:r w:rsidRPr="00736A5B">
        <w:rPr>
          <w:sz w:val="22"/>
          <w:szCs w:val="22"/>
        </w:rPr>
        <w:t xml:space="preserve">. </w:t>
      </w:r>
    </w:p>
    <w:p w14:paraId="3956C483" w14:textId="77777777" w:rsidR="00BD554B" w:rsidRPr="00736A5B" w:rsidRDefault="00BD554B" w:rsidP="00D975F0">
      <w:pPr>
        <w:pStyle w:val="ListParagraph"/>
        <w:tabs>
          <w:tab w:val="left" w:pos="426"/>
          <w:tab w:val="left" w:pos="5954"/>
        </w:tabs>
        <w:spacing w:after="0" w:line="240" w:lineRule="auto"/>
        <w:ind w:left="1080"/>
        <w:jc w:val="both"/>
        <w:rPr>
          <w:rFonts w:ascii="Times New Roman" w:hAnsi="Times New Roman"/>
          <w:b/>
        </w:rPr>
      </w:pPr>
    </w:p>
    <w:p w14:paraId="50BD9D5F" w14:textId="77777777" w:rsidR="00BD554B" w:rsidRPr="00736A5B" w:rsidRDefault="00BD554B" w:rsidP="000A6D5B">
      <w:pPr>
        <w:pStyle w:val="ListParagraph"/>
        <w:numPr>
          <w:ilvl w:val="2"/>
          <w:numId w:val="14"/>
        </w:numPr>
        <w:tabs>
          <w:tab w:val="left" w:pos="426"/>
          <w:tab w:val="left" w:pos="5954"/>
        </w:tabs>
        <w:spacing w:after="0" w:line="240" w:lineRule="auto"/>
        <w:jc w:val="both"/>
        <w:rPr>
          <w:rFonts w:ascii="Times New Roman" w:hAnsi="Times New Roman"/>
          <w:b/>
        </w:rPr>
      </w:pPr>
      <w:r w:rsidRPr="00736A5B">
        <w:rPr>
          <w:rFonts w:ascii="Times New Roman" w:hAnsi="Times New Roman"/>
          <w:b/>
        </w:rPr>
        <w:t>Calificaciones</w:t>
      </w:r>
    </w:p>
    <w:p w14:paraId="154B1FCE" w14:textId="77777777" w:rsidR="00BD554B" w:rsidRPr="00736A5B" w:rsidRDefault="00BD554B" w:rsidP="00D975F0">
      <w:pPr>
        <w:tabs>
          <w:tab w:val="left" w:pos="426"/>
          <w:tab w:val="left" w:pos="5954"/>
        </w:tabs>
        <w:jc w:val="both"/>
        <w:rPr>
          <w:sz w:val="22"/>
          <w:szCs w:val="22"/>
        </w:rPr>
      </w:pPr>
      <w:r w:rsidRPr="00736A5B">
        <w:rPr>
          <w:sz w:val="22"/>
          <w:szCs w:val="22"/>
        </w:rPr>
        <w:t>El MINEDUC establece que el ciclo escolar se divide en</w:t>
      </w:r>
      <w:r w:rsidR="00262DCB">
        <w:rPr>
          <w:sz w:val="22"/>
          <w:szCs w:val="22"/>
        </w:rPr>
        <w:t xml:space="preserve"> cuatro unidades. La nota final del alumno es un promedio de las </w:t>
      </w:r>
      <w:r w:rsidRPr="00736A5B">
        <w:rPr>
          <w:sz w:val="22"/>
          <w:szCs w:val="22"/>
        </w:rPr>
        <w:t xml:space="preserve">notas de </w:t>
      </w:r>
      <w:r w:rsidR="00262DCB">
        <w:rPr>
          <w:sz w:val="22"/>
          <w:szCs w:val="22"/>
        </w:rPr>
        <w:t xml:space="preserve">las 4 </w:t>
      </w:r>
      <w:r w:rsidRPr="00736A5B">
        <w:rPr>
          <w:sz w:val="22"/>
          <w:szCs w:val="22"/>
        </w:rPr>
        <w:t>unidades, aprobando las asignaturas con un punteo mínimo de 61</w:t>
      </w:r>
      <w:r w:rsidR="00262DCB">
        <w:rPr>
          <w:sz w:val="22"/>
          <w:szCs w:val="22"/>
        </w:rPr>
        <w:t xml:space="preserve"> (sobre 100)</w:t>
      </w:r>
      <w:r w:rsidRPr="00736A5B">
        <w:rPr>
          <w:sz w:val="22"/>
          <w:szCs w:val="22"/>
        </w:rPr>
        <w:t xml:space="preserve">. El certificado oficial </w:t>
      </w:r>
      <w:r w:rsidR="00262DCB">
        <w:rPr>
          <w:sz w:val="22"/>
          <w:szCs w:val="22"/>
        </w:rPr>
        <w:t xml:space="preserve">de las notas </w:t>
      </w:r>
      <w:r w:rsidRPr="00736A5B">
        <w:rPr>
          <w:sz w:val="22"/>
          <w:szCs w:val="22"/>
        </w:rPr>
        <w:t xml:space="preserve">es avalado </w:t>
      </w:r>
      <w:r w:rsidR="00262DCB">
        <w:rPr>
          <w:sz w:val="22"/>
          <w:szCs w:val="22"/>
        </w:rPr>
        <w:t xml:space="preserve">y firmado </w:t>
      </w:r>
      <w:r w:rsidRPr="00736A5B">
        <w:rPr>
          <w:sz w:val="22"/>
          <w:szCs w:val="22"/>
        </w:rPr>
        <w:t xml:space="preserve">por el docente de </w:t>
      </w:r>
      <w:r w:rsidR="00262DCB">
        <w:rPr>
          <w:sz w:val="22"/>
          <w:szCs w:val="22"/>
        </w:rPr>
        <w:t xml:space="preserve">su </w:t>
      </w:r>
      <w:r w:rsidRPr="00736A5B">
        <w:rPr>
          <w:sz w:val="22"/>
          <w:szCs w:val="22"/>
        </w:rPr>
        <w:t xml:space="preserve">grado, </w:t>
      </w:r>
      <w:r w:rsidR="00262DCB">
        <w:rPr>
          <w:sz w:val="22"/>
          <w:szCs w:val="22"/>
        </w:rPr>
        <w:t>el director de la escuela</w:t>
      </w:r>
      <w:r w:rsidRPr="00736A5B">
        <w:rPr>
          <w:sz w:val="22"/>
          <w:szCs w:val="22"/>
        </w:rPr>
        <w:t xml:space="preserve"> y </w:t>
      </w:r>
      <w:r w:rsidR="00262DCB">
        <w:rPr>
          <w:sz w:val="22"/>
          <w:szCs w:val="22"/>
        </w:rPr>
        <w:t xml:space="preserve">el </w:t>
      </w:r>
      <w:r w:rsidRPr="00736A5B">
        <w:rPr>
          <w:sz w:val="22"/>
          <w:szCs w:val="22"/>
        </w:rPr>
        <w:t>superv</w:t>
      </w:r>
      <w:r w:rsidR="00262DCB">
        <w:rPr>
          <w:sz w:val="22"/>
          <w:szCs w:val="22"/>
        </w:rPr>
        <w:t>isor educativo del distrito educativo correspondiente</w:t>
      </w:r>
      <w:r w:rsidRPr="00736A5B">
        <w:rPr>
          <w:sz w:val="22"/>
          <w:szCs w:val="22"/>
        </w:rPr>
        <w:t xml:space="preserve">. </w:t>
      </w:r>
    </w:p>
    <w:p w14:paraId="7E0FD096" w14:textId="77777777" w:rsidR="00BB51C6" w:rsidRPr="00736A5B" w:rsidRDefault="00BB51C6" w:rsidP="001E2FE1">
      <w:pPr>
        <w:tabs>
          <w:tab w:val="left" w:pos="426"/>
          <w:tab w:val="left" w:pos="5954"/>
        </w:tabs>
        <w:jc w:val="both"/>
        <w:rPr>
          <w:sz w:val="22"/>
          <w:szCs w:val="22"/>
          <w:lang w:val="es-GT"/>
        </w:rPr>
      </w:pPr>
    </w:p>
    <w:p w14:paraId="3FC217E2" w14:textId="77777777" w:rsidR="007C009A" w:rsidRPr="00736A5B" w:rsidRDefault="007C009A" w:rsidP="002C15B5">
      <w:pPr>
        <w:pStyle w:val="ListParagraph"/>
        <w:numPr>
          <w:ilvl w:val="2"/>
          <w:numId w:val="14"/>
        </w:numPr>
        <w:tabs>
          <w:tab w:val="left" w:pos="426"/>
          <w:tab w:val="left" w:pos="5954"/>
        </w:tabs>
        <w:spacing w:after="0" w:line="240" w:lineRule="auto"/>
        <w:jc w:val="both"/>
        <w:rPr>
          <w:rFonts w:ascii="Times New Roman" w:hAnsi="Times New Roman"/>
          <w:b/>
        </w:rPr>
      </w:pPr>
      <w:r w:rsidRPr="00736A5B">
        <w:rPr>
          <w:rFonts w:ascii="Times New Roman" w:hAnsi="Times New Roman"/>
          <w:b/>
        </w:rPr>
        <w:t>Actividad</w:t>
      </w:r>
      <w:r w:rsidR="002E3494" w:rsidRPr="00736A5B">
        <w:rPr>
          <w:rFonts w:ascii="Times New Roman" w:hAnsi="Times New Roman"/>
          <w:b/>
        </w:rPr>
        <w:t xml:space="preserve">es Extraescolares </w:t>
      </w:r>
    </w:p>
    <w:p w14:paraId="141B09A7" w14:textId="77777777" w:rsidR="006E367A" w:rsidRDefault="008E3A92" w:rsidP="002C15B5">
      <w:pPr>
        <w:tabs>
          <w:tab w:val="left" w:pos="426"/>
          <w:tab w:val="left" w:pos="5954"/>
        </w:tabs>
        <w:jc w:val="both"/>
        <w:rPr>
          <w:sz w:val="22"/>
          <w:szCs w:val="22"/>
        </w:rPr>
      </w:pPr>
      <w:r w:rsidRPr="00736A5B">
        <w:rPr>
          <w:b/>
          <w:sz w:val="22"/>
          <w:szCs w:val="22"/>
        </w:rPr>
        <w:t>Desfiles</w:t>
      </w:r>
      <w:r w:rsidR="00BB51C6" w:rsidRPr="00736A5B">
        <w:rPr>
          <w:b/>
          <w:sz w:val="22"/>
          <w:szCs w:val="22"/>
        </w:rPr>
        <w:t>:</w:t>
      </w:r>
      <w:r w:rsidR="00BB51C6" w:rsidRPr="00736A5B">
        <w:rPr>
          <w:sz w:val="22"/>
          <w:szCs w:val="22"/>
        </w:rPr>
        <w:t xml:space="preserve"> </w:t>
      </w:r>
      <w:r w:rsidR="00262DCB" w:rsidRPr="00736A5B">
        <w:rPr>
          <w:sz w:val="22"/>
          <w:szCs w:val="22"/>
        </w:rPr>
        <w:t xml:space="preserve"> </w:t>
      </w:r>
      <w:r w:rsidR="00262DCB">
        <w:rPr>
          <w:sz w:val="22"/>
          <w:szCs w:val="22"/>
        </w:rPr>
        <w:t>Igual que en la educación reglada diaria, l</w:t>
      </w:r>
      <w:r w:rsidR="00262DCB" w:rsidRPr="00736A5B">
        <w:rPr>
          <w:sz w:val="22"/>
          <w:szCs w:val="22"/>
        </w:rPr>
        <w:t xml:space="preserve">os estudiantes </w:t>
      </w:r>
      <w:r w:rsidR="00262DCB">
        <w:rPr>
          <w:sz w:val="22"/>
          <w:szCs w:val="22"/>
        </w:rPr>
        <w:t xml:space="preserve">sordos </w:t>
      </w:r>
      <w:r w:rsidR="00262DCB" w:rsidRPr="00736A5B">
        <w:rPr>
          <w:sz w:val="22"/>
          <w:szCs w:val="22"/>
        </w:rPr>
        <w:t xml:space="preserve">han sido incluidos en </w:t>
      </w:r>
      <w:r w:rsidR="00262DCB">
        <w:rPr>
          <w:sz w:val="22"/>
          <w:szCs w:val="22"/>
        </w:rPr>
        <w:t xml:space="preserve">las fiestas de </w:t>
      </w:r>
      <w:r w:rsidR="00262DCB" w:rsidRPr="00736A5B">
        <w:rPr>
          <w:sz w:val="22"/>
          <w:szCs w:val="22"/>
        </w:rPr>
        <w:t>los grupos</w:t>
      </w:r>
      <w:r w:rsidR="00262DCB">
        <w:rPr>
          <w:sz w:val="22"/>
          <w:szCs w:val="22"/>
        </w:rPr>
        <w:t xml:space="preserve"> regulares de</w:t>
      </w:r>
      <w:r w:rsidR="00262DCB" w:rsidRPr="00736A5B">
        <w:rPr>
          <w:sz w:val="22"/>
          <w:szCs w:val="22"/>
        </w:rPr>
        <w:t xml:space="preserve"> los dos establecimiento</w:t>
      </w:r>
      <w:r w:rsidR="00262DCB">
        <w:rPr>
          <w:sz w:val="22"/>
          <w:szCs w:val="22"/>
        </w:rPr>
        <w:t xml:space="preserve">s de primaria y secundaria </w:t>
      </w:r>
      <w:r w:rsidR="00262DCB" w:rsidRPr="00736A5B">
        <w:rPr>
          <w:sz w:val="22"/>
          <w:szCs w:val="22"/>
        </w:rPr>
        <w:t xml:space="preserve">sin distinción alguna. </w:t>
      </w:r>
      <w:r w:rsidR="006E367A">
        <w:rPr>
          <w:sz w:val="22"/>
          <w:szCs w:val="22"/>
        </w:rPr>
        <w:t>Participaron</w:t>
      </w:r>
      <w:r w:rsidR="00B523F4" w:rsidRPr="00736A5B">
        <w:rPr>
          <w:sz w:val="22"/>
          <w:szCs w:val="22"/>
        </w:rPr>
        <w:t xml:space="preserve"> </w:t>
      </w:r>
      <w:r w:rsidR="006E367A">
        <w:rPr>
          <w:sz w:val="22"/>
          <w:szCs w:val="22"/>
        </w:rPr>
        <w:t>por ello</w:t>
      </w:r>
      <w:r w:rsidR="00262DCB">
        <w:rPr>
          <w:sz w:val="22"/>
          <w:szCs w:val="22"/>
        </w:rPr>
        <w:t xml:space="preserve"> los alumnos sordos en el D</w:t>
      </w:r>
      <w:r w:rsidR="00B523F4" w:rsidRPr="00736A5B">
        <w:rPr>
          <w:sz w:val="22"/>
          <w:szCs w:val="22"/>
        </w:rPr>
        <w:t xml:space="preserve">esfile del 14 </w:t>
      </w:r>
      <w:r w:rsidR="00262DCB">
        <w:rPr>
          <w:sz w:val="22"/>
          <w:szCs w:val="22"/>
        </w:rPr>
        <w:t xml:space="preserve">de Septiembre </w:t>
      </w:r>
      <w:r w:rsidR="00B523F4" w:rsidRPr="00736A5B">
        <w:rPr>
          <w:sz w:val="22"/>
          <w:szCs w:val="22"/>
        </w:rPr>
        <w:t xml:space="preserve">(preprimaria-primaria) y </w:t>
      </w:r>
      <w:r w:rsidR="00262DCB">
        <w:rPr>
          <w:sz w:val="22"/>
          <w:szCs w:val="22"/>
        </w:rPr>
        <w:t xml:space="preserve">del </w:t>
      </w:r>
      <w:r w:rsidR="00B523F4" w:rsidRPr="00736A5B">
        <w:rPr>
          <w:sz w:val="22"/>
          <w:szCs w:val="22"/>
        </w:rPr>
        <w:t>15</w:t>
      </w:r>
      <w:r w:rsidR="00262DCB">
        <w:rPr>
          <w:sz w:val="22"/>
          <w:szCs w:val="22"/>
        </w:rPr>
        <w:t xml:space="preserve"> de Septiembre</w:t>
      </w:r>
      <w:r w:rsidR="00B523F4" w:rsidRPr="00736A5B">
        <w:rPr>
          <w:sz w:val="22"/>
          <w:szCs w:val="22"/>
        </w:rPr>
        <w:t xml:space="preserve"> (</w:t>
      </w:r>
      <w:r w:rsidR="00262DCB">
        <w:rPr>
          <w:sz w:val="22"/>
          <w:szCs w:val="22"/>
        </w:rPr>
        <w:t xml:space="preserve">nivel básico), </w:t>
      </w:r>
      <w:r w:rsidR="00B523F4" w:rsidRPr="00736A5B">
        <w:rPr>
          <w:sz w:val="22"/>
          <w:szCs w:val="22"/>
        </w:rPr>
        <w:t>como parte de los</w:t>
      </w:r>
      <w:r w:rsidR="00262DCB">
        <w:rPr>
          <w:sz w:val="22"/>
          <w:szCs w:val="22"/>
        </w:rPr>
        <w:t xml:space="preserve"> desfiles organizados por los centr</w:t>
      </w:r>
      <w:r w:rsidR="00B523F4" w:rsidRPr="00736A5B">
        <w:rPr>
          <w:sz w:val="22"/>
          <w:szCs w:val="22"/>
        </w:rPr>
        <w:t>os escolares.</w:t>
      </w:r>
      <w:r w:rsidR="00353D4B" w:rsidRPr="00736A5B">
        <w:rPr>
          <w:sz w:val="22"/>
          <w:szCs w:val="22"/>
        </w:rPr>
        <w:t xml:space="preserve"> </w:t>
      </w:r>
      <w:r w:rsidR="00B523F4" w:rsidRPr="00736A5B">
        <w:rPr>
          <w:sz w:val="22"/>
          <w:szCs w:val="22"/>
        </w:rPr>
        <w:t xml:space="preserve">Este desfile es </w:t>
      </w:r>
      <w:r w:rsidR="00262DCB">
        <w:rPr>
          <w:sz w:val="22"/>
          <w:szCs w:val="22"/>
        </w:rPr>
        <w:t xml:space="preserve">en </w:t>
      </w:r>
      <w:r w:rsidR="00B523F4" w:rsidRPr="00736A5B">
        <w:rPr>
          <w:sz w:val="22"/>
          <w:szCs w:val="22"/>
        </w:rPr>
        <w:t xml:space="preserve">honor al aniversario de </w:t>
      </w:r>
      <w:r w:rsidR="00262DCB">
        <w:rPr>
          <w:sz w:val="22"/>
          <w:szCs w:val="22"/>
        </w:rPr>
        <w:t>la I</w:t>
      </w:r>
      <w:r w:rsidR="00B523F4" w:rsidRPr="00736A5B">
        <w:rPr>
          <w:sz w:val="22"/>
          <w:szCs w:val="22"/>
        </w:rPr>
        <w:t xml:space="preserve">ndependencia de Guatemala. </w:t>
      </w:r>
      <w:r w:rsidR="00706A56" w:rsidRPr="00736A5B">
        <w:rPr>
          <w:sz w:val="22"/>
          <w:szCs w:val="22"/>
        </w:rPr>
        <w:t xml:space="preserve"> </w:t>
      </w:r>
    </w:p>
    <w:p w14:paraId="6C4E0942" w14:textId="77777777" w:rsidR="00B523F4" w:rsidRPr="00736A5B" w:rsidRDefault="00706A56" w:rsidP="002C15B5">
      <w:pPr>
        <w:tabs>
          <w:tab w:val="left" w:pos="426"/>
          <w:tab w:val="left" w:pos="5954"/>
        </w:tabs>
        <w:jc w:val="both"/>
        <w:rPr>
          <w:b/>
          <w:sz w:val="22"/>
          <w:szCs w:val="22"/>
        </w:rPr>
      </w:pPr>
      <w:r w:rsidRPr="00736A5B">
        <w:rPr>
          <w:sz w:val="22"/>
          <w:szCs w:val="22"/>
        </w:rPr>
        <w:t>También</w:t>
      </w:r>
      <w:r w:rsidR="00B523F4" w:rsidRPr="00736A5B">
        <w:rPr>
          <w:sz w:val="22"/>
          <w:szCs w:val="22"/>
        </w:rPr>
        <w:t xml:space="preserve"> </w:t>
      </w:r>
      <w:r w:rsidR="00262DCB">
        <w:rPr>
          <w:sz w:val="22"/>
          <w:szCs w:val="22"/>
        </w:rPr>
        <w:t xml:space="preserve">los alumnos/as sordas </w:t>
      </w:r>
      <w:r w:rsidR="00B523F4" w:rsidRPr="00736A5B">
        <w:rPr>
          <w:sz w:val="22"/>
          <w:szCs w:val="22"/>
        </w:rPr>
        <w:t>participaron en el desfile del 29</w:t>
      </w:r>
      <w:r w:rsidR="00262DCB">
        <w:rPr>
          <w:sz w:val="22"/>
          <w:szCs w:val="22"/>
        </w:rPr>
        <w:t xml:space="preserve"> de septiembre, desfile por la Feria M</w:t>
      </w:r>
      <w:r w:rsidR="00B523F4" w:rsidRPr="00736A5B">
        <w:rPr>
          <w:sz w:val="22"/>
          <w:szCs w:val="22"/>
        </w:rPr>
        <w:t>unicipal en</w:t>
      </w:r>
      <w:r w:rsidRPr="00736A5B">
        <w:rPr>
          <w:sz w:val="22"/>
          <w:szCs w:val="22"/>
        </w:rPr>
        <w:t xml:space="preserve"> honor</w:t>
      </w:r>
      <w:r w:rsidR="00B523F4" w:rsidRPr="00736A5B">
        <w:rPr>
          <w:sz w:val="22"/>
          <w:szCs w:val="22"/>
        </w:rPr>
        <w:t xml:space="preserve"> a San Francisco de Asis, Santo del Pueblo</w:t>
      </w:r>
      <w:r w:rsidR="00262DCB">
        <w:rPr>
          <w:sz w:val="22"/>
          <w:szCs w:val="22"/>
        </w:rPr>
        <w:t xml:space="preserve"> de Panajachel</w:t>
      </w:r>
      <w:r w:rsidR="00B523F4" w:rsidRPr="00736A5B">
        <w:rPr>
          <w:sz w:val="22"/>
          <w:szCs w:val="22"/>
        </w:rPr>
        <w:t xml:space="preserve">. Este es el desfile más vistoso de Panajachel, al cual </w:t>
      </w:r>
      <w:r w:rsidR="00CB25A9" w:rsidRPr="00736A5B">
        <w:rPr>
          <w:sz w:val="22"/>
          <w:szCs w:val="22"/>
        </w:rPr>
        <w:t xml:space="preserve">asiste la mayor </w:t>
      </w:r>
      <w:r w:rsidR="00262DCB">
        <w:rPr>
          <w:sz w:val="22"/>
          <w:szCs w:val="22"/>
        </w:rPr>
        <w:t xml:space="preserve">parte de la </w:t>
      </w:r>
      <w:r w:rsidR="00CB25A9" w:rsidRPr="00736A5B">
        <w:rPr>
          <w:sz w:val="22"/>
          <w:szCs w:val="22"/>
        </w:rPr>
        <w:t>población a apreciar las alegorías</w:t>
      </w:r>
      <w:r w:rsidR="006E367A">
        <w:rPr>
          <w:sz w:val="22"/>
          <w:szCs w:val="22"/>
        </w:rPr>
        <w:t xml:space="preserve"> que aparecen en sus</w:t>
      </w:r>
      <w:r w:rsidR="00262DCB">
        <w:rPr>
          <w:sz w:val="22"/>
          <w:szCs w:val="22"/>
        </w:rPr>
        <w:t xml:space="preserve"> desfiles y carrozas</w:t>
      </w:r>
      <w:r w:rsidR="00CB25A9" w:rsidRPr="00736A5B">
        <w:rPr>
          <w:sz w:val="22"/>
          <w:szCs w:val="22"/>
        </w:rPr>
        <w:t xml:space="preserve">. </w:t>
      </w:r>
      <w:r w:rsidR="00262DCB">
        <w:rPr>
          <w:sz w:val="22"/>
          <w:szCs w:val="22"/>
        </w:rPr>
        <w:t xml:space="preserve"> Los alumnos sordos y sus maestras llevaron</w:t>
      </w:r>
      <w:r w:rsidR="00C340C6" w:rsidRPr="00736A5B">
        <w:rPr>
          <w:sz w:val="22"/>
          <w:szCs w:val="22"/>
        </w:rPr>
        <w:t xml:space="preserve"> m</w:t>
      </w:r>
      <w:r w:rsidR="00B523F4" w:rsidRPr="00736A5B">
        <w:rPr>
          <w:sz w:val="22"/>
          <w:szCs w:val="22"/>
        </w:rPr>
        <w:t>antas significativas con frases alusivas a la inclusión</w:t>
      </w:r>
      <w:r w:rsidR="00262DCB">
        <w:rPr>
          <w:sz w:val="22"/>
          <w:szCs w:val="22"/>
        </w:rPr>
        <w:t xml:space="preserve"> educativa y al derecho a la educación de las</w:t>
      </w:r>
      <w:r w:rsidR="00100F7D" w:rsidRPr="00736A5B">
        <w:rPr>
          <w:sz w:val="22"/>
          <w:szCs w:val="22"/>
        </w:rPr>
        <w:t xml:space="preserve"> personas con discapacidad</w:t>
      </w:r>
      <w:r w:rsidR="00353D4B" w:rsidRPr="00736A5B">
        <w:rPr>
          <w:sz w:val="22"/>
          <w:szCs w:val="22"/>
        </w:rPr>
        <w:t>.</w:t>
      </w:r>
      <w:r w:rsidR="00CB25A9" w:rsidRPr="00736A5B">
        <w:rPr>
          <w:sz w:val="22"/>
          <w:szCs w:val="22"/>
        </w:rPr>
        <w:t xml:space="preserve">Todos los </w:t>
      </w:r>
      <w:r w:rsidR="00B523F4" w:rsidRPr="00736A5B">
        <w:rPr>
          <w:sz w:val="22"/>
          <w:szCs w:val="22"/>
        </w:rPr>
        <w:t>padres, estudiantes y demás cuerpo</w:t>
      </w:r>
      <w:r w:rsidR="00CB25A9" w:rsidRPr="00736A5B">
        <w:rPr>
          <w:sz w:val="22"/>
          <w:szCs w:val="22"/>
        </w:rPr>
        <w:t xml:space="preserve"> docente apoyaron y partic</w:t>
      </w:r>
      <w:r w:rsidR="00262DCB">
        <w:rPr>
          <w:sz w:val="22"/>
          <w:szCs w:val="22"/>
        </w:rPr>
        <w:t>ipa</w:t>
      </w:r>
      <w:r w:rsidR="006E367A">
        <w:rPr>
          <w:sz w:val="22"/>
          <w:szCs w:val="22"/>
        </w:rPr>
        <w:t>ron en estas d</w:t>
      </w:r>
      <w:r w:rsidR="00262DCB">
        <w:rPr>
          <w:sz w:val="22"/>
          <w:szCs w:val="22"/>
        </w:rPr>
        <w:t xml:space="preserve">esfiles. </w:t>
      </w:r>
    </w:p>
    <w:p w14:paraId="08C60EA8" w14:textId="77777777" w:rsidR="00E97341" w:rsidRPr="00736A5B" w:rsidRDefault="00C44F3A" w:rsidP="00E97341">
      <w:pPr>
        <w:tabs>
          <w:tab w:val="left" w:pos="426"/>
          <w:tab w:val="left" w:pos="5954"/>
        </w:tabs>
        <w:jc w:val="both"/>
        <w:rPr>
          <w:rFonts w:eastAsia="Calibri"/>
          <w:sz w:val="22"/>
          <w:szCs w:val="22"/>
          <w:lang w:eastAsia="en-US"/>
        </w:rPr>
      </w:pPr>
      <w:r w:rsidRPr="00736A5B">
        <w:rPr>
          <w:rFonts w:eastAsia="Calibri"/>
          <w:sz w:val="22"/>
          <w:szCs w:val="22"/>
          <w:lang w:eastAsia="en-US"/>
        </w:rPr>
        <w:lastRenderedPageBreak/>
        <w:tab/>
      </w:r>
    </w:p>
    <w:p w14:paraId="312D093E" w14:textId="77777777" w:rsidR="00E97341" w:rsidRPr="00736A5B" w:rsidRDefault="006E367A" w:rsidP="00E97341">
      <w:pPr>
        <w:tabs>
          <w:tab w:val="left" w:pos="426"/>
          <w:tab w:val="left" w:pos="5954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>Día Internacional del S</w:t>
      </w:r>
      <w:r w:rsidR="00E97341" w:rsidRPr="00736A5B">
        <w:rPr>
          <w:b/>
          <w:sz w:val="22"/>
          <w:szCs w:val="22"/>
        </w:rPr>
        <w:t xml:space="preserve">ordo: </w:t>
      </w:r>
      <w:r w:rsidR="002C7B21" w:rsidRPr="00736A5B">
        <w:rPr>
          <w:sz w:val="22"/>
          <w:szCs w:val="22"/>
        </w:rPr>
        <w:t xml:space="preserve">El 26 de septiembre </w:t>
      </w:r>
      <w:r w:rsidR="00E97341" w:rsidRPr="00736A5B">
        <w:rPr>
          <w:sz w:val="22"/>
          <w:szCs w:val="22"/>
        </w:rPr>
        <w:t>se</w:t>
      </w:r>
      <w:r w:rsidR="00262DCB">
        <w:rPr>
          <w:sz w:val="22"/>
          <w:szCs w:val="22"/>
        </w:rPr>
        <w:t xml:space="preserve"> realizó una conmemoración del “Día I</w:t>
      </w:r>
      <w:r>
        <w:rPr>
          <w:sz w:val="22"/>
          <w:szCs w:val="22"/>
        </w:rPr>
        <w:t>nternacional del D</w:t>
      </w:r>
      <w:r w:rsidR="00E97341" w:rsidRPr="00736A5B">
        <w:rPr>
          <w:sz w:val="22"/>
          <w:szCs w:val="22"/>
        </w:rPr>
        <w:t>ordo</w:t>
      </w:r>
      <w:r w:rsidR="00262DCB">
        <w:rPr>
          <w:sz w:val="22"/>
          <w:szCs w:val="22"/>
        </w:rPr>
        <w:t>”</w:t>
      </w:r>
      <w:r w:rsidR="00E97341" w:rsidRPr="00736A5B">
        <w:rPr>
          <w:sz w:val="22"/>
          <w:szCs w:val="22"/>
        </w:rPr>
        <w:t xml:space="preserve"> con financiamiento de </w:t>
      </w:r>
      <w:r w:rsidR="00262DCB">
        <w:rPr>
          <w:sz w:val="22"/>
          <w:szCs w:val="22"/>
        </w:rPr>
        <w:t>la asociación ADISA. Se planificó</w:t>
      </w:r>
      <w:r w:rsidR="00E97341" w:rsidRPr="00736A5B">
        <w:rPr>
          <w:sz w:val="22"/>
          <w:szCs w:val="22"/>
        </w:rPr>
        <w:t xml:space="preserve"> en coordinación con el equipo</w:t>
      </w:r>
      <w:r w:rsidR="00262DCB">
        <w:rPr>
          <w:sz w:val="22"/>
          <w:szCs w:val="22"/>
        </w:rPr>
        <w:t xml:space="preserve"> docente de la Escuela Central un acto cívico enfocado a</w:t>
      </w:r>
      <w:r w:rsidR="00E97341" w:rsidRPr="00736A5B">
        <w:rPr>
          <w:sz w:val="22"/>
          <w:szCs w:val="22"/>
        </w:rPr>
        <w:t xml:space="preserve"> </w:t>
      </w:r>
      <w:r w:rsidR="00262DCB">
        <w:rPr>
          <w:sz w:val="22"/>
          <w:szCs w:val="22"/>
        </w:rPr>
        <w:t>este tema.</w:t>
      </w:r>
      <w:r w:rsidR="00E97341" w:rsidRPr="00736A5B">
        <w:rPr>
          <w:sz w:val="22"/>
          <w:szCs w:val="22"/>
        </w:rPr>
        <w:t xml:space="preserve"> La organización</w:t>
      </w:r>
      <w:r w:rsidR="00262DCB">
        <w:rPr>
          <w:sz w:val="22"/>
          <w:szCs w:val="22"/>
        </w:rPr>
        <w:t xml:space="preserve"> fundamental  estuvo a cargo de</w:t>
      </w:r>
      <w:r w:rsidR="00E97341" w:rsidRPr="00736A5B">
        <w:rPr>
          <w:sz w:val="22"/>
          <w:szCs w:val="22"/>
        </w:rPr>
        <w:t xml:space="preserve"> las 4 docentes d</w:t>
      </w:r>
      <w:r w:rsidR="00262DCB">
        <w:rPr>
          <w:sz w:val="22"/>
          <w:szCs w:val="22"/>
        </w:rPr>
        <w:t>e la escuela. S</w:t>
      </w:r>
      <w:r w:rsidR="00E97341" w:rsidRPr="00736A5B">
        <w:rPr>
          <w:sz w:val="22"/>
          <w:szCs w:val="22"/>
        </w:rPr>
        <w:t xml:space="preserve">e contó con la presencia del alcalde municipal y su corporación, </w:t>
      </w:r>
      <w:r w:rsidR="00262DCB">
        <w:rPr>
          <w:sz w:val="22"/>
          <w:szCs w:val="22"/>
        </w:rPr>
        <w:t xml:space="preserve">el </w:t>
      </w:r>
      <w:r w:rsidR="00E97341" w:rsidRPr="00736A5B">
        <w:rPr>
          <w:sz w:val="22"/>
          <w:szCs w:val="22"/>
        </w:rPr>
        <w:t>supervisor educativo, alguno</w:t>
      </w:r>
      <w:r w:rsidR="00262DCB">
        <w:rPr>
          <w:sz w:val="22"/>
          <w:szCs w:val="22"/>
        </w:rPr>
        <w:t>s directores de escuelas</w:t>
      </w:r>
      <w:r w:rsidR="00E97341" w:rsidRPr="00736A5B">
        <w:rPr>
          <w:sz w:val="22"/>
          <w:szCs w:val="22"/>
        </w:rPr>
        <w:t xml:space="preserve"> y todo el personal administrativ</w:t>
      </w:r>
      <w:r w:rsidR="00262DCB">
        <w:rPr>
          <w:sz w:val="22"/>
          <w:szCs w:val="22"/>
        </w:rPr>
        <w:t>o, docente y estudiantil de la E</w:t>
      </w:r>
      <w:r w:rsidR="00E97341" w:rsidRPr="00736A5B">
        <w:rPr>
          <w:sz w:val="22"/>
          <w:szCs w:val="22"/>
        </w:rPr>
        <w:t>scuela</w:t>
      </w:r>
      <w:r w:rsidR="00262DCB">
        <w:rPr>
          <w:sz w:val="22"/>
          <w:szCs w:val="22"/>
        </w:rPr>
        <w:t xml:space="preserve"> Central. Todas las</w:t>
      </w:r>
      <w:r w:rsidR="00E97341" w:rsidRPr="00736A5B">
        <w:rPr>
          <w:sz w:val="22"/>
          <w:szCs w:val="22"/>
        </w:rPr>
        <w:t xml:space="preserve"> partici</w:t>
      </w:r>
      <w:r w:rsidR="00262DCB">
        <w:rPr>
          <w:sz w:val="22"/>
          <w:szCs w:val="22"/>
        </w:rPr>
        <w:t>paciones fueron interpretadas a lenguaje de signos. Hubo presentación de actividades artística</w:t>
      </w:r>
      <w:r w:rsidR="00E97341" w:rsidRPr="00736A5B">
        <w:rPr>
          <w:sz w:val="22"/>
          <w:szCs w:val="22"/>
        </w:rPr>
        <w:t xml:space="preserve">s de </w:t>
      </w:r>
      <w:r>
        <w:rPr>
          <w:sz w:val="22"/>
          <w:szCs w:val="22"/>
        </w:rPr>
        <w:t xml:space="preserve">los </w:t>
      </w:r>
      <w:r w:rsidR="00E97341" w:rsidRPr="00736A5B">
        <w:rPr>
          <w:sz w:val="22"/>
          <w:szCs w:val="22"/>
        </w:rPr>
        <w:t>estudiantes sordos</w:t>
      </w:r>
      <w:r w:rsidR="00262DCB">
        <w:rPr>
          <w:sz w:val="22"/>
          <w:szCs w:val="22"/>
        </w:rPr>
        <w:t xml:space="preserve">, y </w:t>
      </w:r>
      <w:r>
        <w:rPr>
          <w:sz w:val="22"/>
          <w:szCs w:val="22"/>
        </w:rPr>
        <w:t xml:space="preserve">así mismo </w:t>
      </w:r>
      <w:r w:rsidR="00262DCB">
        <w:rPr>
          <w:sz w:val="22"/>
          <w:szCs w:val="22"/>
        </w:rPr>
        <w:t>de estudiantes y</w:t>
      </w:r>
      <w:r w:rsidR="00E97341" w:rsidRPr="00736A5B">
        <w:rPr>
          <w:sz w:val="22"/>
          <w:szCs w:val="22"/>
        </w:rPr>
        <w:t xml:space="preserve"> docentes oyentes, </w:t>
      </w:r>
      <w:r w:rsidR="00262DCB">
        <w:rPr>
          <w:sz w:val="22"/>
          <w:szCs w:val="22"/>
        </w:rPr>
        <w:t xml:space="preserve">y todo </w:t>
      </w:r>
      <w:r>
        <w:rPr>
          <w:sz w:val="22"/>
          <w:szCs w:val="22"/>
        </w:rPr>
        <w:t xml:space="preserve">ello </w:t>
      </w:r>
      <w:r w:rsidR="00262DCB">
        <w:rPr>
          <w:sz w:val="22"/>
          <w:szCs w:val="22"/>
        </w:rPr>
        <w:t>se fue traduciendo a</w:t>
      </w:r>
      <w:r w:rsidR="00E97341" w:rsidRPr="00736A5B">
        <w:rPr>
          <w:sz w:val="22"/>
          <w:szCs w:val="22"/>
        </w:rPr>
        <w:t xml:space="preserve"> lenguaje de señas. </w:t>
      </w:r>
    </w:p>
    <w:p w14:paraId="27C84A92" w14:textId="77777777" w:rsidR="004E5C1D" w:rsidRPr="00736A5B" w:rsidRDefault="004E5C1D" w:rsidP="004E5C1D">
      <w:pPr>
        <w:tabs>
          <w:tab w:val="left" w:pos="1815"/>
        </w:tabs>
        <w:rPr>
          <w:b/>
          <w:sz w:val="22"/>
          <w:szCs w:val="22"/>
        </w:rPr>
      </w:pPr>
    </w:p>
    <w:p w14:paraId="49E17B9C" w14:textId="77777777" w:rsidR="00B523F4" w:rsidRPr="00736A5B" w:rsidRDefault="00B523F4" w:rsidP="004E5C1D">
      <w:pPr>
        <w:tabs>
          <w:tab w:val="left" w:pos="1815"/>
        </w:tabs>
        <w:jc w:val="both"/>
        <w:rPr>
          <w:sz w:val="22"/>
          <w:szCs w:val="22"/>
        </w:rPr>
      </w:pPr>
      <w:r w:rsidRPr="00736A5B">
        <w:rPr>
          <w:b/>
          <w:sz w:val="22"/>
          <w:szCs w:val="22"/>
        </w:rPr>
        <w:t xml:space="preserve">Actividad de clausura: </w:t>
      </w:r>
      <w:r w:rsidR="00262DCB">
        <w:rPr>
          <w:sz w:val="22"/>
          <w:szCs w:val="22"/>
        </w:rPr>
        <w:t>S</w:t>
      </w:r>
      <w:r w:rsidRPr="00736A5B">
        <w:rPr>
          <w:sz w:val="22"/>
          <w:szCs w:val="22"/>
        </w:rPr>
        <w:t xml:space="preserve">e realizó el </w:t>
      </w:r>
      <w:r w:rsidR="00262DCB">
        <w:rPr>
          <w:sz w:val="22"/>
          <w:szCs w:val="22"/>
        </w:rPr>
        <w:t xml:space="preserve">día 27 de octubre, llevándose a cabo un viaje para los estudiantes </w:t>
      </w:r>
      <w:r w:rsidR="006E367A">
        <w:rPr>
          <w:sz w:val="22"/>
          <w:szCs w:val="22"/>
        </w:rPr>
        <w:t>sordos de  Primaria y Preprimaria</w:t>
      </w:r>
      <w:r w:rsidR="00262DCB">
        <w:rPr>
          <w:sz w:val="22"/>
          <w:szCs w:val="22"/>
        </w:rPr>
        <w:t xml:space="preserve"> a la ciudad capital</w:t>
      </w:r>
      <w:r w:rsidR="006E367A">
        <w:rPr>
          <w:sz w:val="22"/>
          <w:szCs w:val="22"/>
        </w:rPr>
        <w:t>,</w:t>
      </w:r>
      <w:r w:rsidR="00262DCB">
        <w:rPr>
          <w:sz w:val="22"/>
          <w:szCs w:val="22"/>
        </w:rPr>
        <w:t xml:space="preserve"> donde se visitó</w:t>
      </w:r>
      <w:r w:rsidR="009B1FA8" w:rsidRPr="00736A5B">
        <w:rPr>
          <w:sz w:val="22"/>
          <w:szCs w:val="22"/>
        </w:rPr>
        <w:t xml:space="preserve"> el Museo del niño y el Z</w:t>
      </w:r>
      <w:r w:rsidR="00262DCB">
        <w:rPr>
          <w:sz w:val="22"/>
          <w:szCs w:val="22"/>
        </w:rPr>
        <w:t>oológico La Aurora. Por parte de nuestro proyecto s</w:t>
      </w:r>
      <w:r w:rsidRPr="00736A5B">
        <w:rPr>
          <w:sz w:val="22"/>
          <w:szCs w:val="22"/>
        </w:rPr>
        <w:t xml:space="preserve">e </w:t>
      </w:r>
      <w:r w:rsidR="00780846" w:rsidRPr="00736A5B">
        <w:rPr>
          <w:sz w:val="22"/>
          <w:szCs w:val="22"/>
        </w:rPr>
        <w:t xml:space="preserve">brindó transporte, alimentación y entradas a los lugares, </w:t>
      </w:r>
      <w:r w:rsidR="006E367A">
        <w:rPr>
          <w:sz w:val="22"/>
          <w:szCs w:val="22"/>
        </w:rPr>
        <w:t xml:space="preserve">financiándose </w:t>
      </w:r>
      <w:r w:rsidR="00262DCB">
        <w:rPr>
          <w:sz w:val="22"/>
          <w:szCs w:val="22"/>
        </w:rPr>
        <w:t>conjuntamente</w:t>
      </w:r>
      <w:r w:rsidR="00780846" w:rsidRPr="00736A5B">
        <w:rPr>
          <w:sz w:val="22"/>
          <w:szCs w:val="22"/>
        </w:rPr>
        <w:t xml:space="preserve"> con </w:t>
      </w:r>
      <w:r w:rsidR="006E367A">
        <w:rPr>
          <w:sz w:val="22"/>
          <w:szCs w:val="22"/>
        </w:rPr>
        <w:t>un aporte de la escuela y otros aportes gestionados</w:t>
      </w:r>
      <w:r w:rsidR="00262DCB">
        <w:rPr>
          <w:sz w:val="22"/>
          <w:szCs w:val="22"/>
        </w:rPr>
        <w:t xml:space="preserve"> por</w:t>
      </w:r>
      <w:r w:rsidR="00780846" w:rsidRPr="00736A5B">
        <w:rPr>
          <w:sz w:val="22"/>
          <w:szCs w:val="22"/>
        </w:rPr>
        <w:t xml:space="preserve"> las docentes.</w:t>
      </w:r>
      <w:r w:rsidR="00262DCB">
        <w:rPr>
          <w:sz w:val="22"/>
          <w:szCs w:val="22"/>
        </w:rPr>
        <w:t xml:space="preserve"> Esta actividad fue</w:t>
      </w:r>
      <w:r w:rsidR="00780846" w:rsidRPr="00736A5B">
        <w:rPr>
          <w:sz w:val="22"/>
          <w:szCs w:val="22"/>
        </w:rPr>
        <w:t xml:space="preserve"> muy gratificante para los estu</w:t>
      </w:r>
      <w:r w:rsidR="006503C0">
        <w:rPr>
          <w:sz w:val="22"/>
          <w:szCs w:val="22"/>
        </w:rPr>
        <w:t xml:space="preserve">diantes, pues para </w:t>
      </w:r>
      <w:r w:rsidR="00780846" w:rsidRPr="00736A5B">
        <w:rPr>
          <w:sz w:val="22"/>
          <w:szCs w:val="22"/>
        </w:rPr>
        <w:t>muchos fue su</w:t>
      </w:r>
      <w:r w:rsidR="006E367A">
        <w:rPr>
          <w:sz w:val="22"/>
          <w:szCs w:val="22"/>
        </w:rPr>
        <w:t xml:space="preserve"> primer viaje a la capital, y en el mismo t</w:t>
      </w:r>
      <w:r w:rsidR="006503C0">
        <w:rPr>
          <w:sz w:val="22"/>
          <w:szCs w:val="22"/>
        </w:rPr>
        <w:t xml:space="preserve">uvieron oportunidad de conocer dos lugares muy interesantes </w:t>
      </w:r>
      <w:r w:rsidR="006E367A">
        <w:rPr>
          <w:sz w:val="22"/>
          <w:szCs w:val="22"/>
        </w:rPr>
        <w:t xml:space="preserve">culturalmente </w:t>
      </w:r>
      <w:r w:rsidR="006503C0">
        <w:rPr>
          <w:sz w:val="22"/>
          <w:szCs w:val="22"/>
        </w:rPr>
        <w:t>y que nunca olvidarán.</w:t>
      </w:r>
    </w:p>
    <w:p w14:paraId="6A4FEED4" w14:textId="77777777" w:rsidR="00C44385" w:rsidRPr="00736A5B" w:rsidRDefault="00C44385" w:rsidP="004E5C1D">
      <w:pPr>
        <w:tabs>
          <w:tab w:val="left" w:pos="1815"/>
        </w:tabs>
        <w:jc w:val="both"/>
        <w:rPr>
          <w:sz w:val="22"/>
          <w:szCs w:val="22"/>
        </w:rPr>
      </w:pPr>
    </w:p>
    <w:p w14:paraId="178A2F15" w14:textId="77777777" w:rsidR="00C44385" w:rsidRPr="00736A5B" w:rsidRDefault="006503C0" w:rsidP="004E5C1D">
      <w:pPr>
        <w:tabs>
          <w:tab w:val="left" w:pos="1815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Los estudiantes de secundaria por su parte </w:t>
      </w:r>
      <w:r w:rsidR="00C44385" w:rsidRPr="00736A5B">
        <w:rPr>
          <w:sz w:val="22"/>
          <w:szCs w:val="22"/>
        </w:rPr>
        <w:t xml:space="preserve">realizaron un </w:t>
      </w:r>
      <w:r w:rsidR="006E367A">
        <w:rPr>
          <w:sz w:val="22"/>
          <w:szCs w:val="22"/>
        </w:rPr>
        <w:t>“</w:t>
      </w:r>
      <w:r w:rsidR="00C44385" w:rsidRPr="00736A5B">
        <w:rPr>
          <w:sz w:val="22"/>
          <w:szCs w:val="22"/>
        </w:rPr>
        <w:t>convi</w:t>
      </w:r>
      <w:r>
        <w:rPr>
          <w:sz w:val="22"/>
          <w:szCs w:val="22"/>
        </w:rPr>
        <w:t>vio</w:t>
      </w:r>
      <w:r w:rsidR="006E367A">
        <w:rPr>
          <w:sz w:val="22"/>
          <w:szCs w:val="22"/>
        </w:rPr>
        <w:t xml:space="preserve">” o jornada de convivencia </w:t>
      </w:r>
      <w:r>
        <w:rPr>
          <w:sz w:val="22"/>
          <w:szCs w:val="22"/>
        </w:rPr>
        <w:t>con sus intérpretes, compartieron</w:t>
      </w:r>
      <w:r w:rsidR="00C44385" w:rsidRPr="00736A5B">
        <w:rPr>
          <w:sz w:val="22"/>
          <w:szCs w:val="22"/>
        </w:rPr>
        <w:t xml:space="preserve"> almuerzo y</w:t>
      </w:r>
      <w:r w:rsidR="006E367A">
        <w:rPr>
          <w:sz w:val="22"/>
          <w:szCs w:val="22"/>
        </w:rPr>
        <w:t xml:space="preserve"> hablando de</w:t>
      </w:r>
      <w:r w:rsidR="00C44385" w:rsidRPr="00736A5B">
        <w:rPr>
          <w:sz w:val="22"/>
          <w:szCs w:val="22"/>
        </w:rPr>
        <w:t xml:space="preserve"> experiencias de</w:t>
      </w:r>
      <w:r>
        <w:rPr>
          <w:sz w:val="22"/>
          <w:szCs w:val="22"/>
        </w:rPr>
        <w:t xml:space="preserve"> su vida. También participaron en l</w:t>
      </w:r>
      <w:r w:rsidR="006E367A">
        <w:rPr>
          <w:sz w:val="22"/>
          <w:szCs w:val="22"/>
        </w:rPr>
        <w:t>a clausura específica de</w:t>
      </w:r>
      <w:r>
        <w:rPr>
          <w:sz w:val="22"/>
          <w:szCs w:val="22"/>
        </w:rPr>
        <w:t xml:space="preserve"> su grupo escolar y en el acto de clausura </w:t>
      </w:r>
      <w:r w:rsidR="00C44385" w:rsidRPr="00736A5B">
        <w:rPr>
          <w:sz w:val="22"/>
          <w:szCs w:val="22"/>
        </w:rPr>
        <w:t>general</w:t>
      </w:r>
      <w:r>
        <w:rPr>
          <w:sz w:val="22"/>
          <w:szCs w:val="22"/>
        </w:rPr>
        <w:t xml:space="preserve"> del establecimiento</w:t>
      </w:r>
      <w:r w:rsidR="006E367A">
        <w:rPr>
          <w:sz w:val="22"/>
          <w:szCs w:val="22"/>
        </w:rPr>
        <w:t xml:space="preserve"> INEB</w:t>
      </w:r>
      <w:r>
        <w:rPr>
          <w:sz w:val="22"/>
          <w:szCs w:val="22"/>
        </w:rPr>
        <w:t xml:space="preserve">, donde </w:t>
      </w:r>
      <w:r w:rsidR="006E367A">
        <w:rPr>
          <w:sz w:val="22"/>
          <w:szCs w:val="22"/>
        </w:rPr>
        <w:t xml:space="preserve"> se </w:t>
      </w:r>
      <w:r w:rsidR="00C44385" w:rsidRPr="00736A5B">
        <w:rPr>
          <w:sz w:val="22"/>
          <w:szCs w:val="22"/>
        </w:rPr>
        <w:t>otorgaron lo</w:t>
      </w:r>
      <w:r>
        <w:rPr>
          <w:sz w:val="22"/>
          <w:szCs w:val="22"/>
        </w:rPr>
        <w:t>s Diplomas de finalización del Ciclo B</w:t>
      </w:r>
      <w:r w:rsidR="00C44385" w:rsidRPr="00736A5B">
        <w:rPr>
          <w:sz w:val="22"/>
          <w:szCs w:val="22"/>
        </w:rPr>
        <w:t>ásico a 2 estudiantes</w:t>
      </w:r>
      <w:r>
        <w:rPr>
          <w:sz w:val="22"/>
          <w:szCs w:val="22"/>
        </w:rPr>
        <w:t xml:space="preserve"> (Acto de Graducación)</w:t>
      </w:r>
      <w:r w:rsidR="00C44385" w:rsidRPr="00736A5B">
        <w:rPr>
          <w:sz w:val="22"/>
          <w:szCs w:val="22"/>
        </w:rPr>
        <w:t xml:space="preserve">. </w:t>
      </w:r>
      <w:r w:rsidR="006E367A">
        <w:rPr>
          <w:sz w:val="22"/>
          <w:szCs w:val="22"/>
        </w:rPr>
        <w:t>Es un gran logro para ellos haber finalizado la Educación Secundaria.</w:t>
      </w:r>
    </w:p>
    <w:p w14:paraId="2B3CF9F8" w14:textId="77777777" w:rsidR="002E3494" w:rsidRPr="00736A5B" w:rsidRDefault="002E3494" w:rsidP="002E3494">
      <w:pPr>
        <w:pStyle w:val="ListParagraph"/>
        <w:tabs>
          <w:tab w:val="left" w:pos="426"/>
          <w:tab w:val="left" w:pos="5954"/>
        </w:tabs>
        <w:ind w:left="1080"/>
        <w:jc w:val="both"/>
        <w:rPr>
          <w:rFonts w:ascii="Times New Roman" w:hAnsi="Times New Roman"/>
        </w:rPr>
      </w:pPr>
    </w:p>
    <w:p w14:paraId="5D4E618E" w14:textId="77777777" w:rsidR="006E367A" w:rsidRDefault="00C44F3A" w:rsidP="006503C0">
      <w:pPr>
        <w:pStyle w:val="ListParagraph"/>
        <w:numPr>
          <w:ilvl w:val="1"/>
          <w:numId w:val="14"/>
        </w:numPr>
        <w:tabs>
          <w:tab w:val="left" w:pos="5954"/>
        </w:tabs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6503C0">
        <w:rPr>
          <w:rFonts w:ascii="Times New Roman" w:hAnsi="Times New Roman"/>
          <w:b/>
          <w:sz w:val="24"/>
        </w:rPr>
        <w:t>Proyecto Educativo de Ciegos: Educación de niños/as con ceguera o muy baja visión</w:t>
      </w:r>
    </w:p>
    <w:p w14:paraId="230162D9" w14:textId="77777777" w:rsidR="00C44F3A" w:rsidRPr="006E367A" w:rsidRDefault="00C44F3A" w:rsidP="006E367A">
      <w:pPr>
        <w:tabs>
          <w:tab w:val="left" w:pos="5954"/>
        </w:tabs>
        <w:jc w:val="both"/>
        <w:rPr>
          <w:b/>
        </w:rPr>
      </w:pPr>
    </w:p>
    <w:p w14:paraId="0739E5A5" w14:textId="77777777" w:rsidR="006E367A" w:rsidRDefault="009E1625" w:rsidP="00D975F0">
      <w:pPr>
        <w:tabs>
          <w:tab w:val="left" w:pos="5954"/>
        </w:tabs>
        <w:jc w:val="both"/>
        <w:rPr>
          <w:sz w:val="22"/>
          <w:szCs w:val="22"/>
        </w:rPr>
      </w:pPr>
      <w:r w:rsidRPr="00736A5B">
        <w:rPr>
          <w:sz w:val="22"/>
          <w:szCs w:val="22"/>
        </w:rPr>
        <w:t xml:space="preserve">La formación </w:t>
      </w:r>
      <w:r w:rsidR="006E367A">
        <w:rPr>
          <w:sz w:val="22"/>
          <w:szCs w:val="22"/>
        </w:rPr>
        <w:t>de los alumnos/as ciegos para</w:t>
      </w:r>
      <w:r w:rsidR="00135B64">
        <w:rPr>
          <w:sz w:val="22"/>
          <w:szCs w:val="22"/>
        </w:rPr>
        <w:t xml:space="preserve"> su inclusión en escuelas regulares, consta de cuatro áreas:</w:t>
      </w:r>
    </w:p>
    <w:p w14:paraId="532B9101" w14:textId="77777777" w:rsidR="00135B64" w:rsidRDefault="00135B64" w:rsidP="00D975F0">
      <w:pPr>
        <w:tabs>
          <w:tab w:val="left" w:pos="5954"/>
        </w:tabs>
        <w:jc w:val="both"/>
        <w:rPr>
          <w:sz w:val="22"/>
          <w:szCs w:val="22"/>
        </w:rPr>
      </w:pPr>
    </w:p>
    <w:p w14:paraId="4966B7B1" w14:textId="77777777" w:rsidR="00135B64" w:rsidRDefault="00135B64" w:rsidP="00D975F0">
      <w:pPr>
        <w:tabs>
          <w:tab w:val="left" w:pos="5954"/>
        </w:tabs>
        <w:jc w:val="both"/>
        <w:rPr>
          <w:sz w:val="22"/>
          <w:szCs w:val="22"/>
        </w:rPr>
      </w:pPr>
      <w:r>
        <w:rPr>
          <w:sz w:val="22"/>
          <w:szCs w:val="22"/>
        </w:rPr>
        <w:t>* orientación y movilidad, fomentando</w:t>
      </w:r>
      <w:r w:rsidR="009E1625" w:rsidRPr="00736A5B">
        <w:rPr>
          <w:sz w:val="22"/>
          <w:szCs w:val="22"/>
        </w:rPr>
        <w:t xml:space="preserve"> la autonomía e ind</w:t>
      </w:r>
      <w:r>
        <w:rPr>
          <w:sz w:val="22"/>
          <w:szCs w:val="22"/>
        </w:rPr>
        <w:t>ependencia de los usuarios</w:t>
      </w:r>
    </w:p>
    <w:p w14:paraId="04A1E376" w14:textId="77777777" w:rsidR="00135B64" w:rsidRDefault="00135B64" w:rsidP="00D975F0">
      <w:pPr>
        <w:tabs>
          <w:tab w:val="left" w:pos="5954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* formación en </w:t>
      </w:r>
      <w:r w:rsidR="009E1625" w:rsidRPr="00736A5B">
        <w:rPr>
          <w:sz w:val="22"/>
          <w:szCs w:val="22"/>
        </w:rPr>
        <w:t>actividades de la vida diaria</w:t>
      </w:r>
      <w:r>
        <w:rPr>
          <w:sz w:val="22"/>
          <w:szCs w:val="22"/>
        </w:rPr>
        <w:t xml:space="preserve"> (vestirse, ponerse los zapatos, ordenar la ropa, comer…)</w:t>
      </w:r>
    </w:p>
    <w:p w14:paraId="519FD765" w14:textId="77777777" w:rsidR="00135B64" w:rsidRDefault="00135B64" w:rsidP="00D975F0">
      <w:pPr>
        <w:tabs>
          <w:tab w:val="left" w:pos="5954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* </w:t>
      </w:r>
      <w:r w:rsidR="009E1625" w:rsidRPr="00736A5B">
        <w:rPr>
          <w:sz w:val="22"/>
          <w:szCs w:val="22"/>
        </w:rPr>
        <w:t xml:space="preserve">uso del </w:t>
      </w:r>
      <w:r>
        <w:rPr>
          <w:sz w:val="22"/>
          <w:szCs w:val="22"/>
        </w:rPr>
        <w:t>á</w:t>
      </w:r>
      <w:r w:rsidR="007210B9" w:rsidRPr="00736A5B">
        <w:rPr>
          <w:sz w:val="22"/>
          <w:szCs w:val="22"/>
        </w:rPr>
        <w:t>baco</w:t>
      </w:r>
      <w:r>
        <w:rPr>
          <w:sz w:val="22"/>
          <w:szCs w:val="22"/>
        </w:rPr>
        <w:t xml:space="preserve"> en matemática</w:t>
      </w:r>
    </w:p>
    <w:p w14:paraId="7C171A00" w14:textId="77777777" w:rsidR="00135B64" w:rsidRDefault="00135B64" w:rsidP="00D975F0">
      <w:pPr>
        <w:tabs>
          <w:tab w:val="left" w:pos="5954"/>
        </w:tabs>
        <w:jc w:val="both"/>
        <w:rPr>
          <w:sz w:val="22"/>
          <w:szCs w:val="22"/>
        </w:rPr>
      </w:pPr>
      <w:r>
        <w:rPr>
          <w:sz w:val="22"/>
          <w:szCs w:val="22"/>
        </w:rPr>
        <w:t>* lectoescritura con</w:t>
      </w:r>
      <w:r w:rsidR="009E1625" w:rsidRPr="00736A5B">
        <w:rPr>
          <w:sz w:val="22"/>
          <w:szCs w:val="22"/>
        </w:rPr>
        <w:t xml:space="preserve"> </w:t>
      </w:r>
      <w:r>
        <w:rPr>
          <w:sz w:val="22"/>
          <w:szCs w:val="22"/>
        </w:rPr>
        <w:t>uso y manejo fundamental del</w:t>
      </w:r>
      <w:r w:rsidR="008C750E" w:rsidRPr="00736A5B">
        <w:rPr>
          <w:sz w:val="22"/>
          <w:szCs w:val="22"/>
        </w:rPr>
        <w:t xml:space="preserve"> sistema Braille. </w:t>
      </w:r>
    </w:p>
    <w:p w14:paraId="1D4D69D0" w14:textId="77777777" w:rsidR="00135B64" w:rsidRDefault="00135B64" w:rsidP="00D975F0">
      <w:pPr>
        <w:tabs>
          <w:tab w:val="left" w:pos="5954"/>
        </w:tabs>
        <w:jc w:val="both"/>
        <w:rPr>
          <w:sz w:val="22"/>
          <w:szCs w:val="22"/>
        </w:rPr>
      </w:pPr>
    </w:p>
    <w:p w14:paraId="3DE1151F" w14:textId="77777777" w:rsidR="00F03D9C" w:rsidRPr="00736A5B" w:rsidRDefault="007210B9" w:rsidP="00D975F0">
      <w:pPr>
        <w:tabs>
          <w:tab w:val="left" w:pos="5954"/>
        </w:tabs>
        <w:jc w:val="both"/>
        <w:rPr>
          <w:sz w:val="22"/>
          <w:szCs w:val="22"/>
        </w:rPr>
      </w:pPr>
      <w:r w:rsidRPr="00736A5B">
        <w:rPr>
          <w:sz w:val="22"/>
          <w:szCs w:val="22"/>
        </w:rPr>
        <w:t xml:space="preserve">Al finalizar el programa de rehabilitación </w:t>
      </w:r>
      <w:r w:rsidR="00135B64">
        <w:rPr>
          <w:sz w:val="22"/>
          <w:szCs w:val="22"/>
        </w:rPr>
        <w:t xml:space="preserve">con aprendizaje de estas cuatro habilidades, </w:t>
      </w:r>
      <w:r w:rsidRPr="00736A5B">
        <w:rPr>
          <w:sz w:val="22"/>
          <w:szCs w:val="22"/>
        </w:rPr>
        <w:t xml:space="preserve">se promueve la inscripción e </w:t>
      </w:r>
      <w:r w:rsidR="007A0773" w:rsidRPr="00736A5B">
        <w:rPr>
          <w:sz w:val="22"/>
          <w:szCs w:val="22"/>
        </w:rPr>
        <w:t>inclusión</w:t>
      </w:r>
      <w:r w:rsidRPr="00736A5B">
        <w:rPr>
          <w:sz w:val="22"/>
          <w:szCs w:val="22"/>
        </w:rPr>
        <w:t xml:space="preserve"> de </w:t>
      </w:r>
      <w:r w:rsidR="00135B64">
        <w:rPr>
          <w:sz w:val="22"/>
          <w:szCs w:val="22"/>
        </w:rPr>
        <w:t xml:space="preserve">los </w:t>
      </w:r>
      <w:r w:rsidRPr="00736A5B">
        <w:rPr>
          <w:sz w:val="22"/>
          <w:szCs w:val="22"/>
        </w:rPr>
        <w:t xml:space="preserve">estudiantes ciegos </w:t>
      </w:r>
      <w:r w:rsidR="00135B64">
        <w:rPr>
          <w:sz w:val="22"/>
          <w:szCs w:val="22"/>
        </w:rPr>
        <w:t xml:space="preserve">o de muy baja visión </w:t>
      </w:r>
      <w:r w:rsidRPr="00736A5B">
        <w:rPr>
          <w:sz w:val="22"/>
          <w:szCs w:val="22"/>
        </w:rPr>
        <w:t xml:space="preserve">en establecimientos </w:t>
      </w:r>
      <w:r w:rsidR="00135B64">
        <w:rPr>
          <w:sz w:val="22"/>
          <w:szCs w:val="22"/>
        </w:rPr>
        <w:t xml:space="preserve">educativos </w:t>
      </w:r>
      <w:r w:rsidRPr="00736A5B">
        <w:rPr>
          <w:sz w:val="22"/>
          <w:szCs w:val="22"/>
        </w:rPr>
        <w:t>regulares</w:t>
      </w:r>
      <w:r w:rsidR="00135B64">
        <w:rPr>
          <w:sz w:val="22"/>
          <w:szCs w:val="22"/>
        </w:rPr>
        <w:t>, cercanos a los hogares de las familias con niños/as ciegos.</w:t>
      </w:r>
      <w:r w:rsidRPr="00736A5B">
        <w:rPr>
          <w:sz w:val="22"/>
          <w:szCs w:val="22"/>
        </w:rPr>
        <w:t xml:space="preserve"> </w:t>
      </w:r>
    </w:p>
    <w:p w14:paraId="7EF427D1" w14:textId="77777777" w:rsidR="000C3198" w:rsidRPr="00736A5B" w:rsidRDefault="000C3198" w:rsidP="00D975F0">
      <w:pPr>
        <w:pStyle w:val="ListParagraph"/>
        <w:tabs>
          <w:tab w:val="left" w:pos="5954"/>
        </w:tabs>
        <w:spacing w:after="0" w:line="240" w:lineRule="auto"/>
        <w:rPr>
          <w:rFonts w:ascii="Times New Roman" w:hAnsi="Times New Roman"/>
          <w:b/>
          <w:lang w:val="es-ES"/>
        </w:rPr>
      </w:pPr>
    </w:p>
    <w:p w14:paraId="77A869CB" w14:textId="77777777" w:rsidR="002A19A3" w:rsidRPr="00736A5B" w:rsidRDefault="003A1DC4" w:rsidP="00D975F0">
      <w:pPr>
        <w:pStyle w:val="ListParagraph"/>
        <w:numPr>
          <w:ilvl w:val="2"/>
          <w:numId w:val="14"/>
        </w:numPr>
        <w:tabs>
          <w:tab w:val="left" w:pos="426"/>
          <w:tab w:val="left" w:pos="5954"/>
        </w:tabs>
        <w:spacing w:after="0" w:line="240" w:lineRule="auto"/>
        <w:rPr>
          <w:rFonts w:ascii="Times New Roman" w:hAnsi="Times New Roman"/>
        </w:rPr>
      </w:pPr>
      <w:r w:rsidRPr="00736A5B">
        <w:rPr>
          <w:rFonts w:ascii="Times New Roman" w:hAnsi="Times New Roman"/>
          <w:b/>
        </w:rPr>
        <w:t xml:space="preserve">Asignación docente </w:t>
      </w:r>
      <w:r w:rsidR="002A19A3" w:rsidRPr="00736A5B">
        <w:rPr>
          <w:rFonts w:ascii="Times New Roman" w:hAnsi="Times New Roman"/>
          <w:b/>
        </w:rPr>
        <w:t>de la Escuela de Ciegos.</w:t>
      </w:r>
    </w:p>
    <w:p w14:paraId="12EF8E1B" w14:textId="77777777" w:rsidR="002A19A3" w:rsidRPr="00736A5B" w:rsidRDefault="00135B64" w:rsidP="00D975F0">
      <w:pPr>
        <w:tabs>
          <w:tab w:val="left" w:pos="83"/>
          <w:tab w:val="left" w:pos="5954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En enero  2016 </w:t>
      </w:r>
      <w:r w:rsidR="002A19A3" w:rsidRPr="00736A5B">
        <w:rPr>
          <w:sz w:val="22"/>
          <w:szCs w:val="22"/>
        </w:rPr>
        <w:t>se con</w:t>
      </w:r>
      <w:r>
        <w:rPr>
          <w:sz w:val="22"/>
          <w:szCs w:val="22"/>
        </w:rPr>
        <w:t xml:space="preserve">trató al  </w:t>
      </w:r>
      <w:r w:rsidR="002A19A3" w:rsidRPr="00736A5B">
        <w:rPr>
          <w:sz w:val="22"/>
          <w:szCs w:val="22"/>
        </w:rPr>
        <w:t xml:space="preserve">Maestro de Educación Primaria Rural </w:t>
      </w:r>
      <w:r w:rsidR="002A19A3" w:rsidRPr="00736A5B">
        <w:rPr>
          <w:b/>
          <w:sz w:val="22"/>
          <w:szCs w:val="22"/>
        </w:rPr>
        <w:t>Jorge Armando Tzunun</w:t>
      </w:r>
      <w:r w:rsidR="002A19A3" w:rsidRPr="00736A5B">
        <w:rPr>
          <w:sz w:val="22"/>
          <w:szCs w:val="22"/>
        </w:rPr>
        <w:t xml:space="preserve">, quien es una </w:t>
      </w:r>
      <w:r>
        <w:rPr>
          <w:sz w:val="22"/>
          <w:szCs w:val="22"/>
        </w:rPr>
        <w:t>persona con discapacidad visual (es ciego desde muy niño).</w:t>
      </w:r>
      <w:r w:rsidR="002A19A3" w:rsidRPr="00736A5B">
        <w:rPr>
          <w:sz w:val="22"/>
          <w:szCs w:val="22"/>
        </w:rPr>
        <w:t xml:space="preserve">  Cuenta con  la experiencia necesaria </w:t>
      </w:r>
      <w:r>
        <w:rPr>
          <w:sz w:val="22"/>
          <w:szCs w:val="22"/>
        </w:rPr>
        <w:t>para promover los procesos de</w:t>
      </w:r>
      <w:r w:rsidR="002A19A3" w:rsidRPr="00736A5B">
        <w:rPr>
          <w:sz w:val="22"/>
          <w:szCs w:val="22"/>
        </w:rPr>
        <w:t xml:space="preserve"> formación de estudiantes con discapacidad visual y baja visión</w:t>
      </w:r>
      <w:r>
        <w:rPr>
          <w:sz w:val="22"/>
          <w:szCs w:val="22"/>
        </w:rPr>
        <w:t>,</w:t>
      </w:r>
      <w:r w:rsidR="002A19A3" w:rsidRPr="00736A5B">
        <w:rPr>
          <w:sz w:val="22"/>
          <w:szCs w:val="22"/>
        </w:rPr>
        <w:t xml:space="preserve"> ya que tiene la especialidad en el manejo de metodologías </w:t>
      </w:r>
      <w:r>
        <w:rPr>
          <w:sz w:val="22"/>
          <w:szCs w:val="22"/>
        </w:rPr>
        <w:t>enfocados a discapacidad visual, y primordialmente cuenta con su</w:t>
      </w:r>
      <w:r w:rsidR="002A19A3" w:rsidRPr="00736A5B">
        <w:rPr>
          <w:sz w:val="22"/>
          <w:szCs w:val="22"/>
        </w:rPr>
        <w:t xml:space="preserve"> experiencia propia.</w:t>
      </w:r>
      <w:r>
        <w:rPr>
          <w:sz w:val="22"/>
          <w:szCs w:val="22"/>
        </w:rPr>
        <w:t xml:space="preserve"> Su objetivo es que los niños/as ciegos no tengan las grandes dificultades que él mismo tuvo de niño para su educación en zona rural.</w:t>
      </w:r>
    </w:p>
    <w:p w14:paraId="0B2B50F1" w14:textId="77777777" w:rsidR="00C54353" w:rsidRPr="00736A5B" w:rsidRDefault="00C54353" w:rsidP="00D975F0">
      <w:pPr>
        <w:tabs>
          <w:tab w:val="left" w:pos="83"/>
          <w:tab w:val="left" w:pos="5954"/>
        </w:tabs>
        <w:jc w:val="both"/>
        <w:rPr>
          <w:sz w:val="22"/>
          <w:szCs w:val="22"/>
        </w:rPr>
      </w:pPr>
    </w:p>
    <w:p w14:paraId="17CCEAB2" w14:textId="77777777" w:rsidR="00C54353" w:rsidRPr="00736A5B" w:rsidRDefault="00C54353" w:rsidP="00D975F0">
      <w:pPr>
        <w:tabs>
          <w:tab w:val="left" w:pos="83"/>
          <w:tab w:val="left" w:pos="5954"/>
        </w:tabs>
        <w:jc w:val="both"/>
        <w:rPr>
          <w:sz w:val="22"/>
          <w:szCs w:val="22"/>
        </w:rPr>
      </w:pPr>
      <w:r w:rsidRPr="00736A5B">
        <w:rPr>
          <w:sz w:val="22"/>
          <w:szCs w:val="22"/>
        </w:rPr>
        <w:t>En el mes de mayo, ante la necesidad de contar con un docente auxiliar o de apoyo para el Profesor Jorge, se gestionó ante el Comité P</w:t>
      </w:r>
      <w:r w:rsidR="006E367A">
        <w:rPr>
          <w:sz w:val="22"/>
          <w:szCs w:val="22"/>
        </w:rPr>
        <w:t>ro Ciegos y Sordos de Guatemala el apoyo d</w:t>
      </w:r>
      <w:r w:rsidRPr="00736A5B">
        <w:rPr>
          <w:sz w:val="22"/>
          <w:szCs w:val="22"/>
        </w:rPr>
        <w:t xml:space="preserve">el Profesor </w:t>
      </w:r>
      <w:r w:rsidRPr="00736A5B">
        <w:rPr>
          <w:b/>
          <w:sz w:val="22"/>
          <w:szCs w:val="22"/>
        </w:rPr>
        <w:t>Carlos Balam</w:t>
      </w:r>
      <w:r w:rsidR="00135B64">
        <w:rPr>
          <w:b/>
          <w:sz w:val="22"/>
          <w:szCs w:val="22"/>
        </w:rPr>
        <w:t xml:space="preserve"> </w:t>
      </w:r>
      <w:r w:rsidR="00135B64">
        <w:rPr>
          <w:sz w:val="22"/>
          <w:szCs w:val="22"/>
        </w:rPr>
        <w:t>que venía de parte de dicho Comité como profesor de movilidad.  Así mismo Senderos de Ma</w:t>
      </w:r>
      <w:r w:rsidR="006E367A">
        <w:rPr>
          <w:sz w:val="22"/>
          <w:szCs w:val="22"/>
        </w:rPr>
        <w:t>íz  gestionó el apoyo de</w:t>
      </w:r>
      <w:r w:rsidR="00135B64">
        <w:rPr>
          <w:sz w:val="22"/>
          <w:szCs w:val="22"/>
        </w:rPr>
        <w:t xml:space="preserve"> una segunda </w:t>
      </w:r>
      <w:r w:rsidRPr="00736A5B">
        <w:rPr>
          <w:sz w:val="22"/>
          <w:szCs w:val="22"/>
        </w:rPr>
        <w:t xml:space="preserve">profesora </w:t>
      </w:r>
      <w:r w:rsidR="00135B64">
        <w:rPr>
          <w:sz w:val="22"/>
          <w:szCs w:val="22"/>
        </w:rPr>
        <w:t xml:space="preserve">vidente: </w:t>
      </w:r>
      <w:r w:rsidRPr="00736A5B">
        <w:rPr>
          <w:b/>
          <w:sz w:val="22"/>
          <w:szCs w:val="22"/>
        </w:rPr>
        <w:t>Karla Aracely Xon,</w:t>
      </w:r>
      <w:r w:rsidR="00135B64">
        <w:rPr>
          <w:sz w:val="22"/>
          <w:szCs w:val="22"/>
        </w:rPr>
        <w:t xml:space="preserve"> quien ha</w:t>
      </w:r>
      <w:r w:rsidRPr="00736A5B">
        <w:rPr>
          <w:sz w:val="22"/>
          <w:szCs w:val="22"/>
        </w:rPr>
        <w:t xml:space="preserve"> iniciado su experiencia laboral en el ámbito de </w:t>
      </w:r>
      <w:r w:rsidR="00135B64">
        <w:rPr>
          <w:sz w:val="22"/>
          <w:szCs w:val="22"/>
        </w:rPr>
        <w:t>personas no videntes. Ambos han recibido su</w:t>
      </w:r>
      <w:r w:rsidRPr="00736A5B">
        <w:rPr>
          <w:sz w:val="22"/>
          <w:szCs w:val="22"/>
        </w:rPr>
        <w:t xml:space="preserve"> formación </w:t>
      </w:r>
      <w:r w:rsidR="00135B64">
        <w:rPr>
          <w:sz w:val="22"/>
          <w:szCs w:val="22"/>
        </w:rPr>
        <w:t xml:space="preserve">inicial en el </w:t>
      </w:r>
      <w:r w:rsidRPr="00736A5B">
        <w:rPr>
          <w:sz w:val="22"/>
          <w:szCs w:val="22"/>
        </w:rPr>
        <w:t xml:space="preserve">Comité </w:t>
      </w:r>
      <w:r w:rsidR="00135B64">
        <w:rPr>
          <w:sz w:val="22"/>
          <w:szCs w:val="22"/>
        </w:rPr>
        <w:t>Pro Ciegos y Sordos de la capital, quien es la institución con más</w:t>
      </w:r>
      <w:r w:rsidRPr="00736A5B">
        <w:rPr>
          <w:sz w:val="22"/>
          <w:szCs w:val="22"/>
        </w:rPr>
        <w:t xml:space="preserve"> años de experiencia en </w:t>
      </w:r>
      <w:r w:rsidR="00135B64">
        <w:rPr>
          <w:sz w:val="22"/>
          <w:szCs w:val="22"/>
        </w:rPr>
        <w:t xml:space="preserve">este </w:t>
      </w:r>
      <w:r w:rsidRPr="00736A5B">
        <w:rPr>
          <w:sz w:val="22"/>
          <w:szCs w:val="22"/>
        </w:rPr>
        <w:t>t</w:t>
      </w:r>
      <w:r w:rsidR="00135B64">
        <w:rPr>
          <w:sz w:val="22"/>
          <w:szCs w:val="22"/>
        </w:rPr>
        <w:t xml:space="preserve">ema y </w:t>
      </w:r>
      <w:r w:rsidR="006E367A">
        <w:rPr>
          <w:sz w:val="22"/>
          <w:szCs w:val="22"/>
        </w:rPr>
        <w:t xml:space="preserve">que </w:t>
      </w:r>
      <w:r w:rsidR="00135B64">
        <w:rPr>
          <w:sz w:val="22"/>
          <w:szCs w:val="22"/>
        </w:rPr>
        <w:t>apoyan las pocas iniciativas educativas para niños ciegos que existen en el país a nivel departamental.</w:t>
      </w:r>
    </w:p>
    <w:p w14:paraId="2B546A89" w14:textId="77777777" w:rsidR="002A19A3" w:rsidRPr="00736A5B" w:rsidRDefault="002A19A3" w:rsidP="00D975F0">
      <w:pPr>
        <w:tabs>
          <w:tab w:val="left" w:pos="83"/>
          <w:tab w:val="left" w:pos="5954"/>
        </w:tabs>
        <w:jc w:val="both"/>
        <w:rPr>
          <w:sz w:val="22"/>
          <w:szCs w:val="22"/>
        </w:rPr>
      </w:pPr>
    </w:p>
    <w:p w14:paraId="6087C244" w14:textId="77777777" w:rsidR="002A19A3" w:rsidRPr="00736A5B" w:rsidRDefault="002A19A3" w:rsidP="00D975F0">
      <w:pPr>
        <w:pStyle w:val="ListParagraph"/>
        <w:numPr>
          <w:ilvl w:val="2"/>
          <w:numId w:val="14"/>
        </w:numPr>
        <w:tabs>
          <w:tab w:val="left" w:pos="426"/>
          <w:tab w:val="left" w:pos="5954"/>
        </w:tabs>
        <w:spacing w:after="0" w:line="240" w:lineRule="auto"/>
        <w:jc w:val="both"/>
        <w:rPr>
          <w:rFonts w:ascii="Times New Roman" w:hAnsi="Times New Roman"/>
          <w:b/>
        </w:rPr>
      </w:pPr>
      <w:r w:rsidRPr="00736A5B">
        <w:rPr>
          <w:rFonts w:ascii="Times New Roman" w:hAnsi="Times New Roman"/>
          <w:b/>
        </w:rPr>
        <w:t>Ciclo Lectivo de clases</w:t>
      </w:r>
    </w:p>
    <w:p w14:paraId="533482E5" w14:textId="77777777" w:rsidR="00135B64" w:rsidRDefault="00135B64" w:rsidP="00D975F0">
      <w:pPr>
        <w:tabs>
          <w:tab w:val="left" w:pos="5954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Tenemos organizada la Escuela de ciegos en dos sedes: Santa Cruz Quixayá (donde las clases se dan en la sede de la Asociación Jareb Francisco de Quixayá) y Panajachel (donde las clases se dan en la Escuela El Caminito). </w:t>
      </w:r>
    </w:p>
    <w:p w14:paraId="208E5D04" w14:textId="77777777" w:rsidR="000A7ABD" w:rsidRPr="00736A5B" w:rsidRDefault="00135B64" w:rsidP="000A7ABD">
      <w:pPr>
        <w:tabs>
          <w:tab w:val="left" w:pos="5954"/>
        </w:tabs>
        <w:jc w:val="both"/>
        <w:rPr>
          <w:sz w:val="22"/>
          <w:szCs w:val="22"/>
        </w:rPr>
      </w:pPr>
      <w:r>
        <w:rPr>
          <w:sz w:val="22"/>
          <w:szCs w:val="22"/>
        </w:rPr>
        <w:t>El curso tiene un ciclo lectivo</w:t>
      </w:r>
      <w:r w:rsidR="00D85B77" w:rsidRPr="00736A5B">
        <w:rPr>
          <w:sz w:val="22"/>
          <w:szCs w:val="22"/>
        </w:rPr>
        <w:t xml:space="preserve"> de 10 meses (</w:t>
      </w:r>
      <w:r>
        <w:rPr>
          <w:sz w:val="22"/>
          <w:szCs w:val="22"/>
        </w:rPr>
        <w:t xml:space="preserve">de </w:t>
      </w:r>
      <w:r w:rsidR="00D85B77" w:rsidRPr="00736A5B">
        <w:rPr>
          <w:sz w:val="22"/>
          <w:szCs w:val="22"/>
        </w:rPr>
        <w:t>ene</w:t>
      </w:r>
      <w:r>
        <w:rPr>
          <w:sz w:val="22"/>
          <w:szCs w:val="22"/>
        </w:rPr>
        <w:t xml:space="preserve">ro a octubre). </w:t>
      </w:r>
      <w:r w:rsidR="000A7ABD">
        <w:rPr>
          <w:sz w:val="22"/>
          <w:szCs w:val="22"/>
        </w:rPr>
        <w:t xml:space="preserve">El horario es en jornada matutina, con  </w:t>
      </w:r>
      <w:r w:rsidR="000A7ABD" w:rsidRPr="00736A5B">
        <w:rPr>
          <w:sz w:val="22"/>
          <w:szCs w:val="22"/>
        </w:rPr>
        <w:t xml:space="preserve">jornada </w:t>
      </w:r>
      <w:r w:rsidR="000A7ABD">
        <w:rPr>
          <w:sz w:val="22"/>
          <w:szCs w:val="22"/>
        </w:rPr>
        <w:t>escolar de 8:30 a 12:30 hrs.  Durante este horario se cubre el aprendizaje de</w:t>
      </w:r>
      <w:r w:rsidR="000A7ABD" w:rsidRPr="00736A5B">
        <w:rPr>
          <w:sz w:val="22"/>
          <w:szCs w:val="22"/>
        </w:rPr>
        <w:t xml:space="preserve"> las</w:t>
      </w:r>
      <w:r w:rsidR="000A7ABD">
        <w:rPr>
          <w:sz w:val="22"/>
          <w:szCs w:val="22"/>
        </w:rPr>
        <w:t xml:space="preserve"> cuatro áreas básicas</w:t>
      </w:r>
      <w:r w:rsidR="000A7ABD" w:rsidRPr="00736A5B">
        <w:rPr>
          <w:sz w:val="22"/>
          <w:szCs w:val="22"/>
        </w:rPr>
        <w:t xml:space="preserve"> mencionadas.  </w:t>
      </w:r>
    </w:p>
    <w:p w14:paraId="1093236B" w14:textId="77777777" w:rsidR="000A7ABD" w:rsidRDefault="000A7ABD" w:rsidP="00D975F0">
      <w:pPr>
        <w:tabs>
          <w:tab w:val="left" w:pos="5954"/>
        </w:tabs>
        <w:jc w:val="both"/>
        <w:rPr>
          <w:sz w:val="22"/>
          <w:szCs w:val="22"/>
        </w:rPr>
      </w:pPr>
    </w:p>
    <w:p w14:paraId="77C285DA" w14:textId="77777777" w:rsidR="002A19A3" w:rsidRPr="00736A5B" w:rsidRDefault="00135B64" w:rsidP="000A7ABD">
      <w:pPr>
        <w:tabs>
          <w:tab w:val="left" w:pos="5954"/>
        </w:tabs>
        <w:jc w:val="both"/>
        <w:rPr>
          <w:sz w:val="22"/>
          <w:szCs w:val="22"/>
        </w:rPr>
      </w:pPr>
      <w:r>
        <w:rPr>
          <w:sz w:val="22"/>
          <w:szCs w:val="22"/>
        </w:rPr>
        <w:t>Los maestros de la escuela de ciegos  trabajan</w:t>
      </w:r>
      <w:r w:rsidR="002A19A3" w:rsidRPr="00736A5B">
        <w:rPr>
          <w:sz w:val="22"/>
          <w:szCs w:val="22"/>
        </w:rPr>
        <w:t xml:space="preserve"> dos días</w:t>
      </w:r>
      <w:r w:rsidR="000A7ABD">
        <w:rPr>
          <w:sz w:val="22"/>
          <w:szCs w:val="22"/>
        </w:rPr>
        <w:t xml:space="preserve"> en semana en cada sede (</w:t>
      </w:r>
      <w:r w:rsidR="002A19A3" w:rsidRPr="00736A5B">
        <w:rPr>
          <w:sz w:val="22"/>
          <w:szCs w:val="22"/>
        </w:rPr>
        <w:t>lunes y martes en Quixayá,</w:t>
      </w:r>
      <w:r w:rsidR="000A7ABD">
        <w:rPr>
          <w:sz w:val="22"/>
          <w:szCs w:val="22"/>
        </w:rPr>
        <w:t xml:space="preserve"> jueves y viernes en Panajachel). E</w:t>
      </w:r>
      <w:r w:rsidR="002A19A3" w:rsidRPr="00736A5B">
        <w:rPr>
          <w:sz w:val="22"/>
          <w:szCs w:val="22"/>
        </w:rPr>
        <w:t>l día miércoles el docente apo</w:t>
      </w:r>
      <w:r w:rsidR="000A7ABD">
        <w:rPr>
          <w:sz w:val="22"/>
          <w:szCs w:val="22"/>
        </w:rPr>
        <w:t>ya</w:t>
      </w:r>
      <w:r w:rsidR="002A19A3" w:rsidRPr="00736A5B">
        <w:rPr>
          <w:sz w:val="22"/>
          <w:szCs w:val="22"/>
        </w:rPr>
        <w:t xml:space="preserve"> de manera directa a los docentes </w:t>
      </w:r>
      <w:r w:rsidR="000A7ABD">
        <w:rPr>
          <w:sz w:val="22"/>
          <w:szCs w:val="22"/>
        </w:rPr>
        <w:t xml:space="preserve">que tienen </w:t>
      </w:r>
      <w:r w:rsidR="002A19A3" w:rsidRPr="00736A5B">
        <w:rPr>
          <w:sz w:val="22"/>
          <w:szCs w:val="22"/>
        </w:rPr>
        <w:t xml:space="preserve">estudiantes </w:t>
      </w:r>
      <w:r w:rsidR="000A7ABD">
        <w:rPr>
          <w:sz w:val="22"/>
          <w:szCs w:val="22"/>
        </w:rPr>
        <w:t xml:space="preserve">ciegos </w:t>
      </w:r>
      <w:r w:rsidR="002A19A3" w:rsidRPr="00736A5B">
        <w:rPr>
          <w:sz w:val="22"/>
          <w:szCs w:val="22"/>
        </w:rPr>
        <w:t xml:space="preserve">integrados en aulas </w:t>
      </w:r>
      <w:r w:rsidR="000A7ABD">
        <w:rPr>
          <w:sz w:val="22"/>
          <w:szCs w:val="22"/>
        </w:rPr>
        <w:t>de escuelas regulares y que no saben bien cómo atenderles de forma especial.</w:t>
      </w:r>
      <w:r w:rsidR="002A19A3" w:rsidRPr="00736A5B">
        <w:rPr>
          <w:sz w:val="22"/>
          <w:szCs w:val="22"/>
        </w:rPr>
        <w:t xml:space="preserve"> </w:t>
      </w:r>
    </w:p>
    <w:p w14:paraId="7C95EF0F" w14:textId="77777777" w:rsidR="002A19A3" w:rsidRPr="00736A5B" w:rsidRDefault="000A7ABD" w:rsidP="00D975F0">
      <w:pPr>
        <w:tabs>
          <w:tab w:val="left" w:pos="426"/>
          <w:tab w:val="left" w:pos="5877"/>
          <w:tab w:val="left" w:pos="5954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En la Escuelas de Ciegos  se realizan a principios de curso las  evaluaciones diagnósticas necesarias a los estudiantes, con el objetivo </w:t>
      </w:r>
      <w:r w:rsidR="002A19A3" w:rsidRPr="00736A5B">
        <w:rPr>
          <w:sz w:val="22"/>
          <w:szCs w:val="22"/>
        </w:rPr>
        <w:t>de reconocer las capacidades, habilidades y destrezas desarrolladas por cada uno de ellos</w:t>
      </w:r>
      <w:r>
        <w:rPr>
          <w:sz w:val="22"/>
          <w:szCs w:val="22"/>
        </w:rPr>
        <w:t>,</w:t>
      </w:r>
      <w:r w:rsidR="002A19A3" w:rsidRPr="00736A5B">
        <w:rPr>
          <w:sz w:val="22"/>
          <w:szCs w:val="22"/>
        </w:rPr>
        <w:t xml:space="preserve"> e iniciar</w:t>
      </w:r>
      <w:r>
        <w:rPr>
          <w:sz w:val="22"/>
          <w:szCs w:val="22"/>
        </w:rPr>
        <w:t xml:space="preserve"> desde ese punto</w:t>
      </w:r>
      <w:r w:rsidR="00F7292C" w:rsidRPr="00736A5B">
        <w:rPr>
          <w:sz w:val="22"/>
          <w:szCs w:val="22"/>
        </w:rPr>
        <w:t xml:space="preserve"> el proceso de rehabilitación. </w:t>
      </w:r>
      <w:r>
        <w:rPr>
          <w:sz w:val="22"/>
          <w:szCs w:val="22"/>
        </w:rPr>
        <w:t>El objetivo es que en un máximo de 2-3 años puedan integrarse en escuelas regulares.</w:t>
      </w:r>
    </w:p>
    <w:p w14:paraId="1F00FDD3" w14:textId="77777777" w:rsidR="002A19A3" w:rsidRPr="00736A5B" w:rsidRDefault="002A19A3" w:rsidP="00D975F0">
      <w:pPr>
        <w:tabs>
          <w:tab w:val="left" w:pos="426"/>
          <w:tab w:val="left" w:pos="5877"/>
          <w:tab w:val="left" w:pos="5954"/>
        </w:tabs>
        <w:jc w:val="both"/>
        <w:rPr>
          <w:sz w:val="22"/>
          <w:szCs w:val="22"/>
        </w:rPr>
      </w:pPr>
    </w:p>
    <w:p w14:paraId="0416465F" w14:textId="77777777" w:rsidR="006E367A" w:rsidRDefault="006704DF" w:rsidP="006704DF">
      <w:pPr>
        <w:tabs>
          <w:tab w:val="left" w:pos="426"/>
          <w:tab w:val="left" w:pos="5954"/>
        </w:tabs>
        <w:jc w:val="both"/>
        <w:rPr>
          <w:sz w:val="22"/>
          <w:szCs w:val="22"/>
        </w:rPr>
      </w:pPr>
      <w:r w:rsidRPr="00736A5B">
        <w:rPr>
          <w:sz w:val="22"/>
          <w:szCs w:val="22"/>
        </w:rPr>
        <w:t xml:space="preserve">Número de estudiantes </w:t>
      </w:r>
      <w:r w:rsidR="000A7ABD">
        <w:rPr>
          <w:sz w:val="22"/>
          <w:szCs w:val="22"/>
        </w:rPr>
        <w:t xml:space="preserve">ciegos, </w:t>
      </w:r>
      <w:r w:rsidRPr="00736A5B">
        <w:rPr>
          <w:sz w:val="22"/>
          <w:szCs w:val="22"/>
        </w:rPr>
        <w:t>constantes</w:t>
      </w:r>
      <w:r w:rsidR="000A7ABD">
        <w:rPr>
          <w:sz w:val="22"/>
          <w:szCs w:val="22"/>
        </w:rPr>
        <w:t xml:space="preserve"> en su asistencia por sede</w:t>
      </w:r>
      <w:r w:rsidRPr="00736A5B">
        <w:rPr>
          <w:sz w:val="22"/>
          <w:szCs w:val="22"/>
        </w:rPr>
        <w:t>:</w:t>
      </w:r>
    </w:p>
    <w:p w14:paraId="65965F42" w14:textId="77777777" w:rsidR="006704DF" w:rsidRPr="00736A5B" w:rsidRDefault="006704DF" w:rsidP="006704DF">
      <w:pPr>
        <w:tabs>
          <w:tab w:val="left" w:pos="426"/>
          <w:tab w:val="left" w:pos="5954"/>
        </w:tabs>
        <w:jc w:val="both"/>
        <w:rPr>
          <w:sz w:val="22"/>
          <w:szCs w:val="22"/>
        </w:rPr>
      </w:pPr>
    </w:p>
    <w:tbl>
      <w:tblPr>
        <w:tblStyle w:val="TableGrid"/>
        <w:tblW w:w="8121" w:type="dxa"/>
        <w:jc w:val="center"/>
        <w:tblInd w:w="-2131" w:type="dxa"/>
        <w:tblLook w:val="04A0" w:firstRow="1" w:lastRow="0" w:firstColumn="1" w:lastColumn="0" w:noHBand="0" w:noVBand="1"/>
      </w:tblPr>
      <w:tblGrid>
        <w:gridCol w:w="4363"/>
        <w:gridCol w:w="1288"/>
        <w:gridCol w:w="1325"/>
        <w:gridCol w:w="1145"/>
      </w:tblGrid>
      <w:tr w:rsidR="006704DF" w:rsidRPr="00736A5B" w14:paraId="57230CFD" w14:textId="77777777">
        <w:trPr>
          <w:trHeight w:val="60"/>
          <w:jc w:val="center"/>
        </w:trPr>
        <w:tc>
          <w:tcPr>
            <w:tcW w:w="4363" w:type="dxa"/>
            <w:vMerge w:val="restart"/>
            <w:noWrap/>
          </w:tcPr>
          <w:p w14:paraId="54D16262" w14:textId="77777777" w:rsidR="006704DF" w:rsidRPr="00736A5B" w:rsidRDefault="006704DF" w:rsidP="00262DCB">
            <w:pPr>
              <w:tabs>
                <w:tab w:val="left" w:pos="5954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736A5B">
              <w:rPr>
                <w:b/>
                <w:bCs/>
                <w:sz w:val="22"/>
                <w:szCs w:val="22"/>
              </w:rPr>
              <w:t xml:space="preserve">Sede </w:t>
            </w:r>
          </w:p>
        </w:tc>
        <w:tc>
          <w:tcPr>
            <w:tcW w:w="3758" w:type="dxa"/>
            <w:gridSpan w:val="3"/>
            <w:noWrap/>
          </w:tcPr>
          <w:p w14:paraId="7FB829A8" w14:textId="77777777" w:rsidR="006704DF" w:rsidRPr="00736A5B" w:rsidRDefault="006704DF" w:rsidP="00262DCB">
            <w:pPr>
              <w:tabs>
                <w:tab w:val="left" w:pos="5954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736A5B">
              <w:rPr>
                <w:b/>
                <w:bCs/>
                <w:sz w:val="22"/>
                <w:szCs w:val="22"/>
              </w:rPr>
              <w:t>2016</w:t>
            </w:r>
          </w:p>
        </w:tc>
      </w:tr>
      <w:tr w:rsidR="006704DF" w:rsidRPr="00736A5B" w14:paraId="25AA7279" w14:textId="77777777">
        <w:trPr>
          <w:trHeight w:val="117"/>
          <w:jc w:val="center"/>
        </w:trPr>
        <w:tc>
          <w:tcPr>
            <w:tcW w:w="4363" w:type="dxa"/>
            <w:vMerge/>
          </w:tcPr>
          <w:p w14:paraId="76B62298" w14:textId="77777777" w:rsidR="006704DF" w:rsidRPr="00736A5B" w:rsidRDefault="006704DF" w:rsidP="00262DCB">
            <w:pPr>
              <w:tabs>
                <w:tab w:val="left" w:pos="5954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88" w:type="dxa"/>
          </w:tcPr>
          <w:p w14:paraId="445A1582" w14:textId="77777777" w:rsidR="006704DF" w:rsidRPr="00736A5B" w:rsidRDefault="006704DF" w:rsidP="00262DCB">
            <w:pPr>
              <w:tabs>
                <w:tab w:val="left" w:pos="5954"/>
              </w:tabs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736A5B">
              <w:rPr>
                <w:rFonts w:eastAsia="Calibri"/>
                <w:b/>
                <w:bCs/>
                <w:sz w:val="22"/>
                <w:szCs w:val="22"/>
              </w:rPr>
              <w:t>Femenino</w:t>
            </w:r>
          </w:p>
        </w:tc>
        <w:tc>
          <w:tcPr>
            <w:tcW w:w="1325" w:type="dxa"/>
          </w:tcPr>
          <w:p w14:paraId="4EF7F278" w14:textId="77777777" w:rsidR="006704DF" w:rsidRPr="00736A5B" w:rsidRDefault="006704DF" w:rsidP="00262DCB">
            <w:pPr>
              <w:tabs>
                <w:tab w:val="left" w:pos="5954"/>
              </w:tabs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736A5B">
              <w:rPr>
                <w:rFonts w:eastAsia="Calibri"/>
                <w:b/>
                <w:bCs/>
                <w:sz w:val="22"/>
                <w:szCs w:val="22"/>
              </w:rPr>
              <w:t>Masculino</w:t>
            </w:r>
          </w:p>
        </w:tc>
        <w:tc>
          <w:tcPr>
            <w:tcW w:w="1145" w:type="dxa"/>
          </w:tcPr>
          <w:p w14:paraId="191DC20F" w14:textId="77777777" w:rsidR="006704DF" w:rsidRPr="00736A5B" w:rsidRDefault="006704DF" w:rsidP="00262DCB">
            <w:pPr>
              <w:tabs>
                <w:tab w:val="left" w:pos="5954"/>
              </w:tabs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736A5B">
              <w:rPr>
                <w:rFonts w:eastAsia="Calibri"/>
                <w:b/>
                <w:bCs/>
                <w:sz w:val="22"/>
                <w:szCs w:val="22"/>
              </w:rPr>
              <w:t>Total</w:t>
            </w:r>
          </w:p>
        </w:tc>
      </w:tr>
      <w:tr w:rsidR="006704DF" w:rsidRPr="00736A5B" w14:paraId="07C63AFF" w14:textId="77777777">
        <w:trPr>
          <w:trHeight w:val="191"/>
          <w:jc w:val="center"/>
        </w:trPr>
        <w:tc>
          <w:tcPr>
            <w:tcW w:w="4363" w:type="dxa"/>
          </w:tcPr>
          <w:p w14:paraId="16F64834" w14:textId="77777777" w:rsidR="006704DF" w:rsidRPr="00736A5B" w:rsidRDefault="006704DF" w:rsidP="00262DCB">
            <w:pPr>
              <w:tabs>
                <w:tab w:val="left" w:pos="5954"/>
              </w:tabs>
              <w:jc w:val="both"/>
              <w:rPr>
                <w:b/>
                <w:bCs/>
                <w:sz w:val="22"/>
                <w:szCs w:val="22"/>
              </w:rPr>
            </w:pPr>
            <w:r w:rsidRPr="00736A5B">
              <w:rPr>
                <w:b/>
                <w:bCs/>
                <w:sz w:val="22"/>
                <w:szCs w:val="22"/>
              </w:rPr>
              <w:t>Panajachel</w:t>
            </w:r>
          </w:p>
        </w:tc>
        <w:tc>
          <w:tcPr>
            <w:tcW w:w="1288" w:type="dxa"/>
          </w:tcPr>
          <w:p w14:paraId="013CA7DE" w14:textId="77777777" w:rsidR="006704DF" w:rsidRPr="00736A5B" w:rsidRDefault="006704DF" w:rsidP="00262DCB">
            <w:pPr>
              <w:tabs>
                <w:tab w:val="left" w:pos="426"/>
                <w:tab w:val="left" w:pos="5954"/>
              </w:tabs>
              <w:jc w:val="center"/>
              <w:rPr>
                <w:sz w:val="22"/>
                <w:szCs w:val="22"/>
              </w:rPr>
            </w:pPr>
            <w:r w:rsidRPr="00736A5B">
              <w:rPr>
                <w:sz w:val="22"/>
                <w:szCs w:val="22"/>
              </w:rPr>
              <w:t>5</w:t>
            </w:r>
          </w:p>
        </w:tc>
        <w:tc>
          <w:tcPr>
            <w:tcW w:w="1325" w:type="dxa"/>
          </w:tcPr>
          <w:p w14:paraId="0F00B33D" w14:textId="77777777" w:rsidR="006704DF" w:rsidRPr="00736A5B" w:rsidRDefault="006704DF" w:rsidP="00262DCB">
            <w:pPr>
              <w:tabs>
                <w:tab w:val="left" w:pos="426"/>
                <w:tab w:val="left" w:pos="5954"/>
              </w:tabs>
              <w:jc w:val="center"/>
              <w:rPr>
                <w:sz w:val="22"/>
                <w:szCs w:val="22"/>
              </w:rPr>
            </w:pPr>
            <w:r w:rsidRPr="00736A5B">
              <w:rPr>
                <w:sz w:val="22"/>
                <w:szCs w:val="22"/>
              </w:rPr>
              <w:t>8</w:t>
            </w:r>
          </w:p>
        </w:tc>
        <w:tc>
          <w:tcPr>
            <w:tcW w:w="1145" w:type="dxa"/>
          </w:tcPr>
          <w:p w14:paraId="28E8D87F" w14:textId="77777777" w:rsidR="006704DF" w:rsidRPr="00736A5B" w:rsidRDefault="006704DF" w:rsidP="00262DCB">
            <w:pPr>
              <w:tabs>
                <w:tab w:val="left" w:pos="426"/>
                <w:tab w:val="left" w:pos="5954"/>
              </w:tabs>
              <w:jc w:val="center"/>
              <w:rPr>
                <w:b/>
                <w:sz w:val="22"/>
                <w:szCs w:val="22"/>
              </w:rPr>
            </w:pPr>
            <w:r w:rsidRPr="00736A5B">
              <w:rPr>
                <w:b/>
                <w:sz w:val="22"/>
                <w:szCs w:val="22"/>
              </w:rPr>
              <w:t>13</w:t>
            </w:r>
          </w:p>
        </w:tc>
      </w:tr>
      <w:tr w:rsidR="006704DF" w:rsidRPr="00736A5B" w14:paraId="33AC92B1" w14:textId="77777777">
        <w:trPr>
          <w:trHeight w:val="110"/>
          <w:jc w:val="center"/>
        </w:trPr>
        <w:tc>
          <w:tcPr>
            <w:tcW w:w="4363" w:type="dxa"/>
          </w:tcPr>
          <w:p w14:paraId="5AD202F8" w14:textId="77777777" w:rsidR="006704DF" w:rsidRPr="00736A5B" w:rsidRDefault="006704DF" w:rsidP="00262DCB">
            <w:pPr>
              <w:tabs>
                <w:tab w:val="left" w:pos="5954"/>
              </w:tabs>
              <w:jc w:val="both"/>
              <w:rPr>
                <w:b/>
                <w:bCs/>
                <w:sz w:val="22"/>
                <w:szCs w:val="22"/>
              </w:rPr>
            </w:pPr>
            <w:r w:rsidRPr="00736A5B">
              <w:rPr>
                <w:b/>
                <w:bCs/>
                <w:sz w:val="22"/>
                <w:szCs w:val="22"/>
              </w:rPr>
              <w:t>Santa Cruz Quixaya, San Lucas Tolimán</w:t>
            </w:r>
          </w:p>
        </w:tc>
        <w:tc>
          <w:tcPr>
            <w:tcW w:w="1288" w:type="dxa"/>
          </w:tcPr>
          <w:p w14:paraId="45C8BA60" w14:textId="77777777" w:rsidR="006704DF" w:rsidRPr="00736A5B" w:rsidRDefault="006704DF" w:rsidP="00262DCB">
            <w:pPr>
              <w:tabs>
                <w:tab w:val="left" w:pos="426"/>
                <w:tab w:val="left" w:pos="5954"/>
              </w:tabs>
              <w:jc w:val="center"/>
              <w:rPr>
                <w:sz w:val="22"/>
                <w:szCs w:val="22"/>
              </w:rPr>
            </w:pPr>
            <w:r w:rsidRPr="00736A5B">
              <w:rPr>
                <w:sz w:val="22"/>
                <w:szCs w:val="22"/>
              </w:rPr>
              <w:t>4</w:t>
            </w:r>
          </w:p>
        </w:tc>
        <w:tc>
          <w:tcPr>
            <w:tcW w:w="1325" w:type="dxa"/>
          </w:tcPr>
          <w:p w14:paraId="40A2C19A" w14:textId="77777777" w:rsidR="006704DF" w:rsidRPr="00736A5B" w:rsidRDefault="006704DF" w:rsidP="00262DCB">
            <w:pPr>
              <w:tabs>
                <w:tab w:val="left" w:pos="426"/>
                <w:tab w:val="left" w:pos="5954"/>
              </w:tabs>
              <w:jc w:val="center"/>
              <w:rPr>
                <w:sz w:val="22"/>
                <w:szCs w:val="22"/>
              </w:rPr>
            </w:pPr>
            <w:r w:rsidRPr="00736A5B">
              <w:rPr>
                <w:sz w:val="22"/>
                <w:szCs w:val="22"/>
              </w:rPr>
              <w:t>6</w:t>
            </w:r>
          </w:p>
        </w:tc>
        <w:tc>
          <w:tcPr>
            <w:tcW w:w="1145" w:type="dxa"/>
          </w:tcPr>
          <w:p w14:paraId="3EEA0AC9" w14:textId="77777777" w:rsidR="006704DF" w:rsidRPr="00736A5B" w:rsidRDefault="006704DF" w:rsidP="00262DCB">
            <w:pPr>
              <w:tabs>
                <w:tab w:val="left" w:pos="426"/>
                <w:tab w:val="left" w:pos="5954"/>
              </w:tabs>
              <w:jc w:val="center"/>
              <w:rPr>
                <w:b/>
                <w:sz w:val="22"/>
                <w:szCs w:val="22"/>
              </w:rPr>
            </w:pPr>
            <w:r w:rsidRPr="00736A5B">
              <w:rPr>
                <w:b/>
                <w:sz w:val="22"/>
                <w:szCs w:val="22"/>
              </w:rPr>
              <w:t>10</w:t>
            </w:r>
          </w:p>
        </w:tc>
      </w:tr>
      <w:tr w:rsidR="006704DF" w:rsidRPr="00736A5B" w14:paraId="3FDE65E0" w14:textId="77777777">
        <w:trPr>
          <w:trHeight w:val="60"/>
          <w:jc w:val="center"/>
        </w:trPr>
        <w:tc>
          <w:tcPr>
            <w:tcW w:w="4363" w:type="dxa"/>
          </w:tcPr>
          <w:p w14:paraId="7E8469B0" w14:textId="77777777" w:rsidR="006704DF" w:rsidRPr="00736A5B" w:rsidRDefault="006704DF" w:rsidP="00262DCB">
            <w:pPr>
              <w:tabs>
                <w:tab w:val="left" w:pos="5954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736A5B">
              <w:rPr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1288" w:type="dxa"/>
          </w:tcPr>
          <w:p w14:paraId="38D77987" w14:textId="77777777" w:rsidR="006704DF" w:rsidRPr="00736A5B" w:rsidRDefault="006704DF" w:rsidP="00262DCB">
            <w:pPr>
              <w:tabs>
                <w:tab w:val="left" w:pos="426"/>
                <w:tab w:val="left" w:pos="5954"/>
              </w:tabs>
              <w:jc w:val="center"/>
              <w:rPr>
                <w:b/>
                <w:sz w:val="22"/>
                <w:szCs w:val="22"/>
              </w:rPr>
            </w:pPr>
            <w:r w:rsidRPr="00736A5B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325" w:type="dxa"/>
          </w:tcPr>
          <w:p w14:paraId="3D5DFBCC" w14:textId="77777777" w:rsidR="006704DF" w:rsidRPr="00736A5B" w:rsidRDefault="006704DF" w:rsidP="00262DCB">
            <w:pPr>
              <w:tabs>
                <w:tab w:val="left" w:pos="426"/>
                <w:tab w:val="left" w:pos="5954"/>
              </w:tabs>
              <w:jc w:val="center"/>
              <w:rPr>
                <w:b/>
                <w:sz w:val="22"/>
                <w:szCs w:val="22"/>
              </w:rPr>
            </w:pPr>
            <w:r w:rsidRPr="00736A5B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1145" w:type="dxa"/>
          </w:tcPr>
          <w:p w14:paraId="59918D16" w14:textId="77777777" w:rsidR="006704DF" w:rsidRPr="00736A5B" w:rsidRDefault="006704DF" w:rsidP="00262DCB">
            <w:pPr>
              <w:tabs>
                <w:tab w:val="left" w:pos="426"/>
                <w:tab w:val="left" w:pos="5954"/>
              </w:tabs>
              <w:jc w:val="center"/>
              <w:rPr>
                <w:b/>
                <w:sz w:val="22"/>
                <w:szCs w:val="22"/>
              </w:rPr>
            </w:pPr>
            <w:r w:rsidRPr="00736A5B">
              <w:rPr>
                <w:b/>
                <w:sz w:val="22"/>
                <w:szCs w:val="22"/>
              </w:rPr>
              <w:t>23</w:t>
            </w:r>
          </w:p>
        </w:tc>
      </w:tr>
    </w:tbl>
    <w:p w14:paraId="51F716E5" w14:textId="77777777" w:rsidR="006704DF" w:rsidRPr="00736A5B" w:rsidRDefault="006704DF" w:rsidP="00D975F0">
      <w:pPr>
        <w:tabs>
          <w:tab w:val="left" w:pos="426"/>
          <w:tab w:val="left" w:pos="5877"/>
          <w:tab w:val="left" w:pos="5954"/>
        </w:tabs>
        <w:jc w:val="both"/>
        <w:rPr>
          <w:sz w:val="22"/>
          <w:szCs w:val="22"/>
        </w:rPr>
      </w:pPr>
    </w:p>
    <w:p w14:paraId="0F3624D6" w14:textId="77777777" w:rsidR="002A19A3" w:rsidRPr="00736A5B" w:rsidRDefault="002A19A3" w:rsidP="00D975F0">
      <w:pPr>
        <w:pStyle w:val="ListParagraph"/>
        <w:numPr>
          <w:ilvl w:val="2"/>
          <w:numId w:val="14"/>
        </w:numPr>
        <w:tabs>
          <w:tab w:val="left" w:pos="426"/>
          <w:tab w:val="left" w:pos="5954"/>
        </w:tabs>
        <w:spacing w:after="0" w:line="240" w:lineRule="auto"/>
        <w:jc w:val="both"/>
        <w:rPr>
          <w:rFonts w:ascii="Times New Roman" w:hAnsi="Times New Roman"/>
          <w:b/>
        </w:rPr>
      </w:pPr>
      <w:r w:rsidRPr="00736A5B">
        <w:rPr>
          <w:rFonts w:ascii="Times New Roman" w:hAnsi="Times New Roman"/>
          <w:b/>
        </w:rPr>
        <w:t>Pago de pasajes</w:t>
      </w:r>
    </w:p>
    <w:p w14:paraId="2B2FF0D2" w14:textId="77777777" w:rsidR="002A19A3" w:rsidRPr="00736A5B" w:rsidRDefault="002A19A3" w:rsidP="00D975F0">
      <w:pPr>
        <w:tabs>
          <w:tab w:val="left" w:pos="426"/>
          <w:tab w:val="left" w:pos="5954"/>
        </w:tabs>
        <w:jc w:val="both"/>
        <w:rPr>
          <w:sz w:val="22"/>
          <w:szCs w:val="22"/>
        </w:rPr>
      </w:pPr>
      <w:r w:rsidRPr="00736A5B">
        <w:rPr>
          <w:sz w:val="22"/>
          <w:szCs w:val="22"/>
        </w:rPr>
        <w:t xml:space="preserve">Con el objetivo de asegurar la asistencia de los estudiantes </w:t>
      </w:r>
      <w:r w:rsidR="000A7ABD">
        <w:rPr>
          <w:sz w:val="22"/>
          <w:szCs w:val="22"/>
        </w:rPr>
        <w:t xml:space="preserve">ciegos </w:t>
      </w:r>
      <w:r w:rsidRPr="00736A5B">
        <w:rPr>
          <w:sz w:val="22"/>
          <w:szCs w:val="22"/>
        </w:rPr>
        <w:t>y motivar  a los padres para que se interesen en la educación de sus hijos, se les b</w:t>
      </w:r>
      <w:r w:rsidR="000A7ABD">
        <w:rPr>
          <w:sz w:val="22"/>
          <w:szCs w:val="22"/>
        </w:rPr>
        <w:t>rinda apoyo económico para</w:t>
      </w:r>
      <w:r w:rsidRPr="00736A5B">
        <w:rPr>
          <w:sz w:val="22"/>
          <w:szCs w:val="22"/>
        </w:rPr>
        <w:t xml:space="preserve"> sufragar los gastos de transporte que realizan para poder llegar a la Escuela de Ciegos en ambas sedes. La mayoría de estudiantes son de aldeas y comunidades vecinas al municipio de la sede, por lo cual deben trasladarse hasta su ubicación. Los padres han asumido </w:t>
      </w:r>
      <w:r w:rsidR="000A7ABD">
        <w:rPr>
          <w:sz w:val="22"/>
          <w:szCs w:val="22"/>
        </w:rPr>
        <w:t xml:space="preserve">la asistencia de sus hijos ciegos con compromiso y responsabilidad, de momento </w:t>
      </w:r>
      <w:r w:rsidR="00A50127" w:rsidRPr="00736A5B">
        <w:rPr>
          <w:sz w:val="22"/>
          <w:szCs w:val="22"/>
        </w:rPr>
        <w:t xml:space="preserve">sin aportar </w:t>
      </w:r>
      <w:r w:rsidR="000A7ABD">
        <w:rPr>
          <w:sz w:val="22"/>
          <w:szCs w:val="22"/>
        </w:rPr>
        <w:t xml:space="preserve"> ningún</w:t>
      </w:r>
      <w:r w:rsidR="0032778D" w:rsidRPr="00736A5B">
        <w:rPr>
          <w:sz w:val="22"/>
          <w:szCs w:val="22"/>
        </w:rPr>
        <w:t xml:space="preserve"> porcentaje</w:t>
      </w:r>
      <w:r w:rsidR="000A7ABD">
        <w:rPr>
          <w:sz w:val="22"/>
          <w:szCs w:val="22"/>
        </w:rPr>
        <w:t xml:space="preserve"> del costo del transporte (beca completa de transporte). El esfuerzo que hacen las familias es grande, pues se trasladan toda la mañana al lugar de la escuela, dejando a todo el resto de sus hijos en la comunidad de residencia.</w:t>
      </w:r>
    </w:p>
    <w:p w14:paraId="69368247" w14:textId="77777777" w:rsidR="002A19A3" w:rsidRPr="00736A5B" w:rsidRDefault="002A19A3" w:rsidP="00D975F0">
      <w:pPr>
        <w:tabs>
          <w:tab w:val="left" w:pos="426"/>
          <w:tab w:val="left" w:pos="5954"/>
        </w:tabs>
        <w:jc w:val="both"/>
        <w:rPr>
          <w:sz w:val="22"/>
          <w:szCs w:val="22"/>
        </w:rPr>
      </w:pPr>
    </w:p>
    <w:p w14:paraId="6B30BD66" w14:textId="77777777" w:rsidR="002A19A3" w:rsidRPr="00736A5B" w:rsidRDefault="00474ADC" w:rsidP="00D975F0">
      <w:pPr>
        <w:pStyle w:val="ListParagraph"/>
        <w:numPr>
          <w:ilvl w:val="2"/>
          <w:numId w:val="14"/>
        </w:numPr>
        <w:tabs>
          <w:tab w:val="left" w:pos="426"/>
          <w:tab w:val="left" w:pos="5954"/>
        </w:tabs>
        <w:spacing w:after="0" w:line="240" w:lineRule="auto"/>
        <w:jc w:val="both"/>
        <w:rPr>
          <w:rFonts w:ascii="Times New Roman" w:hAnsi="Times New Roman"/>
          <w:b/>
        </w:rPr>
      </w:pPr>
      <w:r w:rsidRPr="00736A5B">
        <w:rPr>
          <w:rFonts w:ascii="Times New Roman" w:hAnsi="Times New Roman"/>
          <w:b/>
        </w:rPr>
        <w:t xml:space="preserve">Alianza Institucional para </w:t>
      </w:r>
      <w:r w:rsidR="000A7ABD">
        <w:rPr>
          <w:rFonts w:ascii="Times New Roman" w:hAnsi="Times New Roman"/>
          <w:b/>
        </w:rPr>
        <w:t>obtención de s</w:t>
      </w:r>
      <w:r w:rsidRPr="00736A5B">
        <w:rPr>
          <w:rFonts w:ascii="Times New Roman" w:hAnsi="Times New Roman"/>
          <w:b/>
        </w:rPr>
        <w:t xml:space="preserve">ispositivos de asistencia </w:t>
      </w:r>
    </w:p>
    <w:p w14:paraId="47DEE991" w14:textId="77777777" w:rsidR="002A19A3" w:rsidRPr="00736A5B" w:rsidRDefault="000A7ABD" w:rsidP="00D975F0">
      <w:pPr>
        <w:tabs>
          <w:tab w:val="left" w:pos="426"/>
          <w:tab w:val="left" w:pos="5954"/>
        </w:tabs>
        <w:jc w:val="both"/>
        <w:rPr>
          <w:sz w:val="22"/>
          <w:szCs w:val="22"/>
        </w:rPr>
      </w:pPr>
      <w:r>
        <w:rPr>
          <w:sz w:val="22"/>
          <w:szCs w:val="22"/>
        </w:rPr>
        <w:t>Se coordinan actividades con</w:t>
      </w:r>
      <w:r w:rsidR="002A19A3" w:rsidRPr="00736A5B">
        <w:rPr>
          <w:sz w:val="22"/>
          <w:szCs w:val="22"/>
        </w:rPr>
        <w:t xml:space="preserve"> la Escuela Oficial Urbana Mixta de Educación Especial de Panajac</w:t>
      </w:r>
      <w:r>
        <w:rPr>
          <w:sz w:val="22"/>
          <w:szCs w:val="22"/>
        </w:rPr>
        <w:t xml:space="preserve">hel. Así mismo a través de la misma se consiguieron </w:t>
      </w:r>
      <w:r w:rsidR="002A19A3" w:rsidRPr="00736A5B">
        <w:rPr>
          <w:sz w:val="22"/>
          <w:szCs w:val="22"/>
        </w:rPr>
        <w:t xml:space="preserve">en calidad de préstamo materiales para trabajar con los estudiantes </w:t>
      </w:r>
      <w:r>
        <w:rPr>
          <w:sz w:val="22"/>
          <w:szCs w:val="22"/>
        </w:rPr>
        <w:t>ciegos (</w:t>
      </w:r>
      <w:r w:rsidR="00BB0C25" w:rsidRPr="00736A5B">
        <w:rPr>
          <w:sz w:val="22"/>
          <w:szCs w:val="22"/>
        </w:rPr>
        <w:t xml:space="preserve">regletas, </w:t>
      </w:r>
      <w:r>
        <w:rPr>
          <w:sz w:val="22"/>
          <w:szCs w:val="22"/>
        </w:rPr>
        <w:t>punzones y ábacos)</w:t>
      </w:r>
      <w:r w:rsidR="00BB0C25" w:rsidRPr="00736A5B">
        <w:rPr>
          <w:sz w:val="22"/>
          <w:szCs w:val="22"/>
        </w:rPr>
        <w:t>.</w:t>
      </w:r>
    </w:p>
    <w:p w14:paraId="4DB32EBA" w14:textId="77777777" w:rsidR="00BA0599" w:rsidRPr="00736A5B" w:rsidRDefault="00BA0599" w:rsidP="00D975F0">
      <w:pPr>
        <w:tabs>
          <w:tab w:val="left" w:pos="426"/>
          <w:tab w:val="left" w:pos="5954"/>
        </w:tabs>
        <w:jc w:val="both"/>
        <w:rPr>
          <w:sz w:val="22"/>
          <w:szCs w:val="22"/>
        </w:rPr>
      </w:pPr>
    </w:p>
    <w:p w14:paraId="6E14613F" w14:textId="77777777" w:rsidR="003A5ADF" w:rsidRPr="00736A5B" w:rsidRDefault="000A7ABD" w:rsidP="00D975F0">
      <w:pPr>
        <w:tabs>
          <w:tab w:val="left" w:pos="426"/>
          <w:tab w:val="left" w:pos="5954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>Con financiación de la</w:t>
      </w:r>
      <w:r w:rsidR="003A5ADF" w:rsidRPr="00736A5B">
        <w:rPr>
          <w:sz w:val="22"/>
          <w:szCs w:val="22"/>
        </w:rPr>
        <w:t xml:space="preserve"> Asociación ADISA de Santiago Atitlan y Chiquimula, </w:t>
      </w:r>
      <w:r>
        <w:rPr>
          <w:sz w:val="22"/>
          <w:szCs w:val="22"/>
        </w:rPr>
        <w:t xml:space="preserve">los </w:t>
      </w:r>
      <w:r w:rsidR="004D4CF5">
        <w:rPr>
          <w:sz w:val="22"/>
          <w:szCs w:val="22"/>
        </w:rPr>
        <w:t xml:space="preserve">tres </w:t>
      </w:r>
      <w:r>
        <w:rPr>
          <w:sz w:val="22"/>
          <w:szCs w:val="22"/>
        </w:rPr>
        <w:t xml:space="preserve">docentes de nuestra escuela de ciegos pudieron asistir </w:t>
      </w:r>
      <w:r w:rsidR="004D4CF5">
        <w:rPr>
          <w:sz w:val="22"/>
          <w:szCs w:val="22"/>
        </w:rPr>
        <w:t xml:space="preserve">en la capital </w:t>
      </w:r>
      <w:r>
        <w:rPr>
          <w:sz w:val="22"/>
          <w:szCs w:val="22"/>
        </w:rPr>
        <w:t xml:space="preserve">a </w:t>
      </w:r>
      <w:r w:rsidR="003A5ADF" w:rsidRPr="00736A5B">
        <w:rPr>
          <w:sz w:val="22"/>
          <w:szCs w:val="22"/>
        </w:rPr>
        <w:t>talleres de formación para la metodología y didáctica de ense</w:t>
      </w:r>
      <w:r w:rsidR="004D4CF5">
        <w:rPr>
          <w:sz w:val="22"/>
          <w:szCs w:val="22"/>
        </w:rPr>
        <w:t xml:space="preserve">ñanza a estudiantes no videntes. </w:t>
      </w:r>
    </w:p>
    <w:p w14:paraId="1EE39943" w14:textId="77777777" w:rsidR="002A19A3" w:rsidRPr="00736A5B" w:rsidRDefault="002A19A3" w:rsidP="00D975F0">
      <w:pPr>
        <w:tabs>
          <w:tab w:val="left" w:pos="426"/>
          <w:tab w:val="left" w:pos="5954"/>
        </w:tabs>
        <w:jc w:val="both"/>
        <w:rPr>
          <w:rFonts w:eastAsia="Calibri"/>
          <w:sz w:val="22"/>
          <w:szCs w:val="22"/>
          <w:lang w:eastAsia="en-US"/>
        </w:rPr>
      </w:pPr>
    </w:p>
    <w:p w14:paraId="1C7B5E0F" w14:textId="77777777" w:rsidR="002A19A3" w:rsidRPr="00736A5B" w:rsidRDefault="002A19A3" w:rsidP="00D975F0">
      <w:pPr>
        <w:tabs>
          <w:tab w:val="left" w:pos="426"/>
          <w:tab w:val="left" w:pos="5954"/>
        </w:tabs>
        <w:jc w:val="both"/>
        <w:rPr>
          <w:rFonts w:eastAsia="Calibri"/>
          <w:sz w:val="22"/>
          <w:szCs w:val="22"/>
          <w:lang w:val="es-GT" w:eastAsia="en-US"/>
        </w:rPr>
      </w:pPr>
      <w:r w:rsidRPr="00736A5B">
        <w:rPr>
          <w:rFonts w:eastAsia="Calibri"/>
          <w:sz w:val="22"/>
          <w:szCs w:val="22"/>
          <w:lang w:val="es-GT" w:eastAsia="en-US"/>
        </w:rPr>
        <w:t>También se estableció una alianza institucional con el MINEDUC</w:t>
      </w:r>
      <w:r w:rsidR="004D4CF5">
        <w:rPr>
          <w:rFonts w:eastAsia="Calibri"/>
          <w:sz w:val="22"/>
          <w:szCs w:val="22"/>
          <w:lang w:val="es-GT" w:eastAsia="en-US"/>
        </w:rPr>
        <w:t xml:space="preserve"> (Ministerio de Educación de Guatemala)</w:t>
      </w:r>
      <w:r w:rsidRPr="00736A5B">
        <w:rPr>
          <w:rFonts w:eastAsia="Calibri"/>
          <w:sz w:val="22"/>
          <w:szCs w:val="22"/>
          <w:lang w:val="es-GT" w:eastAsia="en-US"/>
        </w:rPr>
        <w:t xml:space="preserve">, específicamente con la Dirección General de Educación Especial  </w:t>
      </w:r>
      <w:r w:rsidR="004D4CF5">
        <w:rPr>
          <w:rFonts w:eastAsia="Calibri"/>
          <w:sz w:val="22"/>
          <w:szCs w:val="22"/>
          <w:lang w:val="es-GT" w:eastAsia="en-US"/>
        </w:rPr>
        <w:t>(</w:t>
      </w:r>
      <w:r w:rsidRPr="00736A5B">
        <w:rPr>
          <w:rFonts w:eastAsia="Calibri"/>
          <w:sz w:val="22"/>
          <w:szCs w:val="22"/>
          <w:lang w:val="es-GT" w:eastAsia="en-US"/>
        </w:rPr>
        <w:t>DIGEESP</w:t>
      </w:r>
      <w:r w:rsidR="004D4CF5">
        <w:rPr>
          <w:rFonts w:eastAsia="Calibri"/>
          <w:sz w:val="22"/>
          <w:szCs w:val="22"/>
          <w:lang w:val="es-GT" w:eastAsia="en-US"/>
        </w:rPr>
        <w:t>)</w:t>
      </w:r>
      <w:r w:rsidRPr="00736A5B">
        <w:rPr>
          <w:rFonts w:eastAsia="Calibri"/>
          <w:sz w:val="22"/>
          <w:szCs w:val="22"/>
          <w:lang w:val="es-GT" w:eastAsia="en-US"/>
        </w:rPr>
        <w:t xml:space="preserve">, obteniendo </w:t>
      </w:r>
      <w:r w:rsidR="004D4CF5">
        <w:rPr>
          <w:rFonts w:eastAsia="Calibri"/>
          <w:sz w:val="22"/>
          <w:szCs w:val="22"/>
          <w:lang w:val="es-GT" w:eastAsia="en-US"/>
        </w:rPr>
        <w:t xml:space="preserve">del Ministerio </w:t>
      </w:r>
      <w:r w:rsidRPr="00736A5B">
        <w:rPr>
          <w:rFonts w:eastAsia="Calibri"/>
          <w:sz w:val="22"/>
          <w:szCs w:val="22"/>
          <w:lang w:val="es-GT" w:eastAsia="en-US"/>
        </w:rPr>
        <w:t>materiales  didáctico</w:t>
      </w:r>
      <w:r w:rsidR="004D4CF5">
        <w:rPr>
          <w:rFonts w:eastAsia="Calibri"/>
          <w:sz w:val="22"/>
          <w:szCs w:val="22"/>
          <w:lang w:val="es-GT" w:eastAsia="en-US"/>
        </w:rPr>
        <w:t>s</w:t>
      </w:r>
      <w:r w:rsidRPr="00736A5B">
        <w:rPr>
          <w:rFonts w:eastAsia="Calibri"/>
          <w:sz w:val="22"/>
          <w:szCs w:val="22"/>
          <w:lang w:val="es-GT" w:eastAsia="en-US"/>
        </w:rPr>
        <w:t xml:space="preserve"> especializado</w:t>
      </w:r>
      <w:r w:rsidR="004D4CF5">
        <w:rPr>
          <w:rFonts w:eastAsia="Calibri"/>
          <w:sz w:val="22"/>
          <w:szCs w:val="22"/>
          <w:lang w:val="es-GT" w:eastAsia="en-US"/>
        </w:rPr>
        <w:t>s</w:t>
      </w:r>
      <w:r w:rsidRPr="00736A5B">
        <w:rPr>
          <w:rFonts w:eastAsia="Calibri"/>
          <w:sz w:val="22"/>
          <w:szCs w:val="22"/>
          <w:lang w:val="es-GT" w:eastAsia="en-US"/>
        </w:rPr>
        <w:t xml:space="preserve"> para no vide</w:t>
      </w:r>
      <w:r w:rsidR="004D4CF5">
        <w:rPr>
          <w:rFonts w:eastAsia="Calibri"/>
          <w:sz w:val="22"/>
          <w:szCs w:val="22"/>
          <w:lang w:val="es-GT" w:eastAsia="en-US"/>
        </w:rPr>
        <w:t xml:space="preserve">ntes y baja visión, así como el préstamo de una maquina Perkins </w:t>
      </w:r>
      <w:r w:rsidRPr="00736A5B">
        <w:rPr>
          <w:rFonts w:eastAsia="Calibri"/>
          <w:sz w:val="22"/>
          <w:szCs w:val="22"/>
          <w:lang w:val="es-GT" w:eastAsia="en-US"/>
        </w:rPr>
        <w:t xml:space="preserve"> </w:t>
      </w:r>
      <w:r w:rsidR="004D4CF5">
        <w:rPr>
          <w:rFonts w:eastAsia="Calibri"/>
          <w:sz w:val="22"/>
          <w:szCs w:val="22"/>
          <w:lang w:val="es-GT" w:eastAsia="en-US"/>
        </w:rPr>
        <w:t>para nuestra escuela durante el curso escolar (se devuelve a final de octubre y se vuelve a solicitar en enero).</w:t>
      </w:r>
    </w:p>
    <w:p w14:paraId="43D41A33" w14:textId="77777777" w:rsidR="00C0070E" w:rsidRPr="00736A5B" w:rsidRDefault="00C0070E" w:rsidP="00D975F0">
      <w:pPr>
        <w:tabs>
          <w:tab w:val="left" w:pos="426"/>
          <w:tab w:val="left" w:pos="5954"/>
        </w:tabs>
        <w:jc w:val="both"/>
        <w:rPr>
          <w:rFonts w:eastAsia="Calibri"/>
          <w:sz w:val="22"/>
          <w:szCs w:val="22"/>
          <w:lang w:val="es-GT" w:eastAsia="en-US"/>
        </w:rPr>
      </w:pPr>
    </w:p>
    <w:p w14:paraId="3AFDEB92" w14:textId="77777777" w:rsidR="00C0070E" w:rsidRPr="00736A5B" w:rsidRDefault="004D4CF5" w:rsidP="00D975F0">
      <w:pPr>
        <w:tabs>
          <w:tab w:val="left" w:pos="426"/>
          <w:tab w:val="left" w:pos="5954"/>
        </w:tabs>
        <w:jc w:val="both"/>
        <w:rPr>
          <w:rFonts w:eastAsia="Calibri"/>
          <w:sz w:val="22"/>
          <w:szCs w:val="22"/>
          <w:lang w:val="es-GT" w:eastAsia="en-US"/>
        </w:rPr>
      </w:pPr>
      <w:r>
        <w:rPr>
          <w:rFonts w:eastAsia="Calibri"/>
          <w:sz w:val="22"/>
          <w:szCs w:val="22"/>
          <w:lang w:val="es-GT" w:eastAsia="en-US"/>
        </w:rPr>
        <w:lastRenderedPageBreak/>
        <w:t xml:space="preserve">A la mayoría de los estudiantes del programa Senderos de Maíz </w:t>
      </w:r>
      <w:r w:rsidR="00C0070E" w:rsidRPr="00736A5B">
        <w:rPr>
          <w:rFonts w:eastAsia="Calibri"/>
          <w:sz w:val="22"/>
          <w:szCs w:val="22"/>
          <w:lang w:val="es-GT" w:eastAsia="en-US"/>
        </w:rPr>
        <w:t>le</w:t>
      </w:r>
      <w:r>
        <w:rPr>
          <w:rFonts w:eastAsia="Calibri"/>
          <w:sz w:val="22"/>
          <w:szCs w:val="22"/>
          <w:lang w:val="es-GT" w:eastAsia="en-US"/>
        </w:rPr>
        <w:t xml:space="preserve">s ha otorgado </w:t>
      </w:r>
      <w:r w:rsidR="00C0070E" w:rsidRPr="00736A5B">
        <w:rPr>
          <w:rFonts w:eastAsia="Calibri"/>
          <w:sz w:val="22"/>
          <w:szCs w:val="22"/>
          <w:lang w:val="es-GT" w:eastAsia="en-US"/>
        </w:rPr>
        <w:t xml:space="preserve">bastones rigidos para la enseñanza y </w:t>
      </w:r>
      <w:r w:rsidR="006E367A">
        <w:rPr>
          <w:rFonts w:eastAsia="Calibri"/>
          <w:sz w:val="22"/>
          <w:szCs w:val="22"/>
          <w:lang w:val="es-GT" w:eastAsia="en-US"/>
        </w:rPr>
        <w:t>a algunos de ellos se les han conseguido</w:t>
      </w:r>
      <w:r>
        <w:rPr>
          <w:rFonts w:eastAsia="Calibri"/>
          <w:sz w:val="22"/>
          <w:szCs w:val="22"/>
          <w:lang w:val="es-GT" w:eastAsia="en-US"/>
        </w:rPr>
        <w:t xml:space="preserve"> </w:t>
      </w:r>
      <w:r w:rsidR="00C0070E" w:rsidRPr="00736A5B">
        <w:rPr>
          <w:rFonts w:eastAsia="Calibri"/>
          <w:sz w:val="22"/>
          <w:szCs w:val="22"/>
          <w:lang w:val="es-GT" w:eastAsia="en-US"/>
        </w:rPr>
        <w:t xml:space="preserve">bastones </w:t>
      </w:r>
      <w:r w:rsidR="007F1487" w:rsidRPr="00736A5B">
        <w:rPr>
          <w:rFonts w:eastAsia="Calibri"/>
          <w:sz w:val="22"/>
          <w:szCs w:val="22"/>
          <w:lang w:val="es-GT" w:eastAsia="en-US"/>
        </w:rPr>
        <w:t>canadienses</w:t>
      </w:r>
      <w:r w:rsidR="00C0070E" w:rsidRPr="00736A5B">
        <w:rPr>
          <w:rFonts w:eastAsia="Calibri"/>
          <w:sz w:val="22"/>
          <w:szCs w:val="22"/>
          <w:lang w:val="es-GT" w:eastAsia="en-US"/>
        </w:rPr>
        <w:t xml:space="preserve">, de acuerdo a su </w:t>
      </w:r>
      <w:r>
        <w:rPr>
          <w:rFonts w:eastAsia="Calibri"/>
          <w:sz w:val="22"/>
          <w:szCs w:val="22"/>
          <w:lang w:val="es-GT" w:eastAsia="en-US"/>
        </w:rPr>
        <w:t>grado aprendizaje y prá</w:t>
      </w:r>
      <w:r w:rsidR="00C0070E" w:rsidRPr="00736A5B">
        <w:rPr>
          <w:rFonts w:eastAsia="Calibri"/>
          <w:sz w:val="22"/>
          <w:szCs w:val="22"/>
          <w:lang w:val="es-GT" w:eastAsia="en-US"/>
        </w:rPr>
        <w:t>ctic</w:t>
      </w:r>
      <w:r>
        <w:rPr>
          <w:rFonts w:eastAsia="Calibri"/>
          <w:sz w:val="22"/>
          <w:szCs w:val="22"/>
          <w:lang w:val="es-GT" w:eastAsia="en-US"/>
        </w:rPr>
        <w:t>a en movilización  y autonomía</w:t>
      </w:r>
      <w:r w:rsidR="00C0070E" w:rsidRPr="00736A5B">
        <w:rPr>
          <w:rFonts w:eastAsia="Calibri"/>
          <w:sz w:val="22"/>
          <w:szCs w:val="22"/>
          <w:lang w:val="es-GT" w:eastAsia="en-US"/>
        </w:rPr>
        <w:t xml:space="preserve">. </w:t>
      </w:r>
    </w:p>
    <w:p w14:paraId="3A432019" w14:textId="77777777" w:rsidR="006D21B6" w:rsidRPr="00736A5B" w:rsidRDefault="006D21B6" w:rsidP="00D975F0">
      <w:pPr>
        <w:tabs>
          <w:tab w:val="left" w:pos="426"/>
          <w:tab w:val="left" w:pos="5954"/>
        </w:tabs>
        <w:jc w:val="both"/>
        <w:rPr>
          <w:rFonts w:eastAsia="Calibri"/>
          <w:sz w:val="22"/>
          <w:szCs w:val="22"/>
          <w:lang w:val="es-GT" w:eastAsia="en-US"/>
        </w:rPr>
      </w:pPr>
    </w:p>
    <w:p w14:paraId="3C3333AD" w14:textId="77777777" w:rsidR="006704DF" w:rsidRPr="000A7ABD" w:rsidRDefault="006704DF" w:rsidP="00965E95">
      <w:pPr>
        <w:pStyle w:val="ListParagraph"/>
        <w:numPr>
          <w:ilvl w:val="2"/>
          <w:numId w:val="14"/>
        </w:numPr>
        <w:tabs>
          <w:tab w:val="left" w:pos="426"/>
          <w:tab w:val="left" w:pos="5954"/>
        </w:tabs>
        <w:jc w:val="both"/>
        <w:rPr>
          <w:rFonts w:ascii="Times New Roman" w:hAnsi="Times New Roman"/>
          <w:b/>
        </w:rPr>
      </w:pPr>
      <w:r w:rsidRPr="000A7ABD">
        <w:rPr>
          <w:rFonts w:ascii="Times New Roman" w:hAnsi="Times New Roman"/>
          <w:b/>
        </w:rPr>
        <w:t xml:space="preserve">Actividades extraescolares </w:t>
      </w:r>
    </w:p>
    <w:p w14:paraId="13525076" w14:textId="77777777" w:rsidR="00965E95" w:rsidRPr="00736A5B" w:rsidRDefault="00965E95" w:rsidP="00965E95">
      <w:pPr>
        <w:tabs>
          <w:tab w:val="left" w:pos="426"/>
          <w:tab w:val="left" w:pos="5954"/>
        </w:tabs>
        <w:jc w:val="both"/>
        <w:rPr>
          <w:sz w:val="22"/>
          <w:szCs w:val="22"/>
        </w:rPr>
      </w:pPr>
      <w:r w:rsidRPr="00736A5B">
        <w:rPr>
          <w:sz w:val="22"/>
          <w:szCs w:val="22"/>
        </w:rPr>
        <w:t xml:space="preserve">Los estudiantes </w:t>
      </w:r>
      <w:r w:rsidR="004D4CF5">
        <w:rPr>
          <w:sz w:val="22"/>
          <w:szCs w:val="22"/>
        </w:rPr>
        <w:t xml:space="preserve">ciegos </w:t>
      </w:r>
      <w:r w:rsidRPr="00736A5B">
        <w:rPr>
          <w:sz w:val="22"/>
          <w:szCs w:val="22"/>
        </w:rPr>
        <w:t xml:space="preserve">y </w:t>
      </w:r>
      <w:r w:rsidR="004D4CF5">
        <w:rPr>
          <w:sz w:val="22"/>
          <w:szCs w:val="22"/>
        </w:rPr>
        <w:t xml:space="preserve">sus </w:t>
      </w:r>
      <w:r w:rsidRPr="00736A5B">
        <w:rPr>
          <w:sz w:val="22"/>
          <w:szCs w:val="22"/>
        </w:rPr>
        <w:t>d</w:t>
      </w:r>
      <w:r w:rsidR="004D4CF5">
        <w:rPr>
          <w:sz w:val="22"/>
          <w:szCs w:val="22"/>
        </w:rPr>
        <w:t>ocentes participaron en el Desfile del 14 de S</w:t>
      </w:r>
      <w:r w:rsidRPr="00736A5B">
        <w:rPr>
          <w:sz w:val="22"/>
          <w:szCs w:val="22"/>
        </w:rPr>
        <w:t>eptiembre para conmemorar las fiestas patrias, donde se expusieron los</w:t>
      </w:r>
      <w:r w:rsidR="004D4CF5">
        <w:rPr>
          <w:sz w:val="22"/>
          <w:szCs w:val="22"/>
        </w:rPr>
        <w:t xml:space="preserve"> materiales elaborados por ellos mismos, como los símbolos patrios elaborados con</w:t>
      </w:r>
      <w:r w:rsidRPr="00736A5B">
        <w:rPr>
          <w:sz w:val="22"/>
          <w:szCs w:val="22"/>
        </w:rPr>
        <w:t xml:space="preserve"> papel, retazos, madera, telas y otros</w:t>
      </w:r>
      <w:r w:rsidR="004D4CF5">
        <w:rPr>
          <w:sz w:val="22"/>
          <w:szCs w:val="22"/>
        </w:rPr>
        <w:t xml:space="preserve"> materiales. El desfile fueron acompañado</w:t>
      </w:r>
      <w:r w:rsidRPr="00736A5B">
        <w:rPr>
          <w:sz w:val="22"/>
          <w:szCs w:val="22"/>
        </w:rPr>
        <w:t xml:space="preserve"> por una chirimía y un tambor para </w:t>
      </w:r>
      <w:r w:rsidR="00F84DE7" w:rsidRPr="00736A5B">
        <w:rPr>
          <w:sz w:val="22"/>
          <w:szCs w:val="22"/>
        </w:rPr>
        <w:t>galardonar</w:t>
      </w:r>
      <w:r w:rsidRPr="00736A5B">
        <w:rPr>
          <w:sz w:val="22"/>
          <w:szCs w:val="22"/>
        </w:rPr>
        <w:t xml:space="preserve"> </w:t>
      </w:r>
      <w:r w:rsidR="004D4CF5">
        <w:rPr>
          <w:sz w:val="22"/>
          <w:szCs w:val="22"/>
        </w:rPr>
        <w:t>y animar el transcurso d</w:t>
      </w:r>
      <w:r w:rsidRPr="00736A5B">
        <w:rPr>
          <w:sz w:val="22"/>
          <w:szCs w:val="22"/>
        </w:rPr>
        <w:t xml:space="preserve">el desfile. </w:t>
      </w:r>
    </w:p>
    <w:p w14:paraId="57E585D3" w14:textId="77777777" w:rsidR="00F84DE7" w:rsidRPr="00736A5B" w:rsidRDefault="00F84DE7" w:rsidP="00965E95">
      <w:pPr>
        <w:tabs>
          <w:tab w:val="left" w:pos="426"/>
          <w:tab w:val="left" w:pos="5954"/>
        </w:tabs>
        <w:jc w:val="both"/>
        <w:rPr>
          <w:sz w:val="22"/>
          <w:szCs w:val="22"/>
        </w:rPr>
      </w:pPr>
    </w:p>
    <w:p w14:paraId="1B4BCA05" w14:textId="77777777" w:rsidR="00CD51DB" w:rsidRPr="00736A5B" w:rsidRDefault="004D4CF5" w:rsidP="00F84DE7">
      <w:pPr>
        <w:tabs>
          <w:tab w:val="left" w:pos="426"/>
          <w:tab w:val="left" w:pos="5954"/>
        </w:tabs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Para la Clausura de final de curso</w:t>
      </w:r>
      <w:r w:rsidR="00F84DE7" w:rsidRPr="00736A5B">
        <w:rPr>
          <w:rFonts w:eastAsia="Calibri"/>
          <w:sz w:val="22"/>
          <w:szCs w:val="22"/>
        </w:rPr>
        <w:t xml:space="preserve"> se </w:t>
      </w:r>
      <w:r w:rsidR="003E1784" w:rsidRPr="00736A5B">
        <w:rPr>
          <w:rFonts w:eastAsia="Calibri"/>
          <w:sz w:val="22"/>
          <w:szCs w:val="22"/>
        </w:rPr>
        <w:t>realizó</w:t>
      </w:r>
      <w:r w:rsidR="00F84DE7" w:rsidRPr="00736A5B">
        <w:rPr>
          <w:rFonts w:eastAsia="Calibri"/>
          <w:sz w:val="22"/>
          <w:szCs w:val="22"/>
        </w:rPr>
        <w:t xml:space="preserve"> una actividad social en la Escuela El </w:t>
      </w:r>
      <w:r w:rsidR="003E1784" w:rsidRPr="00736A5B">
        <w:rPr>
          <w:rFonts w:eastAsia="Calibri"/>
          <w:sz w:val="22"/>
          <w:szCs w:val="22"/>
        </w:rPr>
        <w:t>Capulín</w:t>
      </w:r>
      <w:r w:rsidR="00F84DE7" w:rsidRPr="00736A5B">
        <w:rPr>
          <w:rFonts w:eastAsia="Calibri"/>
          <w:sz w:val="22"/>
          <w:szCs w:val="22"/>
        </w:rPr>
        <w:t xml:space="preserve"> de Panajachel, </w:t>
      </w:r>
      <w:r>
        <w:rPr>
          <w:rFonts w:eastAsia="Calibri"/>
          <w:sz w:val="22"/>
          <w:szCs w:val="22"/>
        </w:rPr>
        <w:t>donde lo más destacado fue que se presentó</w:t>
      </w:r>
      <w:r w:rsidR="00F84DE7" w:rsidRPr="00736A5B">
        <w:rPr>
          <w:rFonts w:eastAsia="Calibri"/>
          <w:sz w:val="22"/>
          <w:szCs w:val="22"/>
        </w:rPr>
        <w:t xml:space="preserve"> el “Coro</w:t>
      </w:r>
      <w:r>
        <w:rPr>
          <w:rFonts w:eastAsia="Calibri"/>
          <w:sz w:val="22"/>
          <w:szCs w:val="22"/>
        </w:rPr>
        <w:t xml:space="preserve"> y Orquesta</w:t>
      </w:r>
      <w:r w:rsidR="00CD51DB" w:rsidRPr="00736A5B">
        <w:rPr>
          <w:rFonts w:eastAsia="Calibri"/>
          <w:sz w:val="22"/>
          <w:szCs w:val="22"/>
        </w:rPr>
        <w:t xml:space="preserve"> </w:t>
      </w:r>
      <w:r w:rsidR="00CD51DB" w:rsidRPr="004D4CF5">
        <w:rPr>
          <w:rFonts w:eastAsia="Calibri"/>
          <w:i/>
          <w:sz w:val="22"/>
          <w:szCs w:val="22"/>
        </w:rPr>
        <w:t>VOCES DE LUZ Y EXPRESION DEL SILENCIO</w:t>
      </w:r>
      <w:r w:rsidR="00CD51DB" w:rsidRPr="00736A5B">
        <w:rPr>
          <w:rFonts w:eastAsia="Calibri"/>
          <w:sz w:val="22"/>
          <w:szCs w:val="22"/>
        </w:rPr>
        <w:t xml:space="preserve">” coro integrado por </w:t>
      </w:r>
      <w:r w:rsidR="00F84DE7" w:rsidRPr="00736A5B">
        <w:rPr>
          <w:rFonts w:eastAsia="Calibri"/>
          <w:sz w:val="22"/>
          <w:szCs w:val="22"/>
        </w:rPr>
        <w:t xml:space="preserve">no videntes del Comité </w:t>
      </w:r>
      <w:r>
        <w:rPr>
          <w:rFonts w:eastAsia="Calibri"/>
          <w:sz w:val="22"/>
          <w:szCs w:val="22"/>
        </w:rPr>
        <w:t>Prociegos y sordos de Guatemala</w:t>
      </w:r>
      <w:r w:rsidR="00F84DE7" w:rsidRPr="00736A5B">
        <w:rPr>
          <w:rFonts w:eastAsia="Calibri"/>
          <w:sz w:val="22"/>
          <w:szCs w:val="22"/>
        </w:rPr>
        <w:t xml:space="preserve">, quienes </w:t>
      </w:r>
      <w:r>
        <w:rPr>
          <w:rFonts w:eastAsia="Calibri"/>
          <w:sz w:val="22"/>
          <w:szCs w:val="22"/>
        </w:rPr>
        <w:t>se trasladaron desde la capital a Panajachel para deleitar</w:t>
      </w:r>
      <w:r w:rsidR="00F84DE7" w:rsidRPr="00736A5B">
        <w:rPr>
          <w:rFonts w:eastAsia="Calibri"/>
          <w:sz w:val="22"/>
          <w:szCs w:val="22"/>
        </w:rPr>
        <w:t xml:space="preserve"> e</w:t>
      </w:r>
      <w:r w:rsidR="00CD51DB" w:rsidRPr="00736A5B">
        <w:rPr>
          <w:rFonts w:eastAsia="Calibri"/>
          <w:sz w:val="22"/>
          <w:szCs w:val="22"/>
        </w:rPr>
        <w:t>l evento. Otros invitados fue</w:t>
      </w:r>
      <w:r>
        <w:rPr>
          <w:rFonts w:eastAsia="Calibri"/>
          <w:sz w:val="22"/>
          <w:szCs w:val="22"/>
        </w:rPr>
        <w:t>ron</w:t>
      </w:r>
      <w:r w:rsidR="00CD51DB" w:rsidRPr="00736A5B">
        <w:rPr>
          <w:rFonts w:eastAsia="Calibri"/>
          <w:sz w:val="22"/>
          <w:szCs w:val="22"/>
        </w:rPr>
        <w:t xml:space="preserve"> el </w:t>
      </w:r>
      <w:r>
        <w:rPr>
          <w:rFonts w:eastAsia="Calibri"/>
          <w:sz w:val="22"/>
          <w:szCs w:val="22"/>
        </w:rPr>
        <w:t>Coro M</w:t>
      </w:r>
      <w:r w:rsidR="00CD51DB" w:rsidRPr="00736A5B">
        <w:rPr>
          <w:rFonts w:eastAsia="Calibri"/>
          <w:sz w:val="22"/>
          <w:szCs w:val="22"/>
        </w:rPr>
        <w:t>usical de “Centro Maya</w:t>
      </w:r>
      <w:r>
        <w:rPr>
          <w:rFonts w:eastAsia="Calibri"/>
          <w:sz w:val="22"/>
          <w:szCs w:val="22"/>
        </w:rPr>
        <w:t xml:space="preserve"> Servicio Integral” que reúne </w:t>
      </w:r>
      <w:r w:rsidR="00CD51DB" w:rsidRPr="00736A5B">
        <w:rPr>
          <w:rFonts w:eastAsia="Calibri"/>
          <w:sz w:val="22"/>
          <w:szCs w:val="22"/>
        </w:rPr>
        <w:t>estudiantes con diferente</w:t>
      </w:r>
      <w:r>
        <w:rPr>
          <w:rFonts w:eastAsia="Calibri"/>
          <w:sz w:val="22"/>
          <w:szCs w:val="22"/>
        </w:rPr>
        <w:t>s</w:t>
      </w:r>
      <w:r w:rsidR="00CD51DB" w:rsidRPr="00736A5B">
        <w:rPr>
          <w:rFonts w:eastAsia="Calibri"/>
          <w:sz w:val="22"/>
          <w:szCs w:val="22"/>
        </w:rPr>
        <w:t xml:space="preserve"> discapacidad</w:t>
      </w:r>
      <w:r>
        <w:rPr>
          <w:rFonts w:eastAsia="Calibri"/>
          <w:sz w:val="22"/>
          <w:szCs w:val="22"/>
        </w:rPr>
        <w:t>es, que ensayan y realizan melodías a través de diferentes</w:t>
      </w:r>
      <w:r w:rsidR="00CD51DB" w:rsidRPr="00736A5B">
        <w:rPr>
          <w:rFonts w:eastAsia="Calibri"/>
          <w:sz w:val="22"/>
          <w:szCs w:val="22"/>
        </w:rPr>
        <w:t xml:space="preserve"> instrumentos</w:t>
      </w:r>
      <w:r w:rsidR="003E1784" w:rsidRPr="00736A5B">
        <w:rPr>
          <w:rFonts w:eastAsia="Calibri"/>
          <w:sz w:val="22"/>
          <w:szCs w:val="22"/>
        </w:rPr>
        <w:t xml:space="preserve"> accesibles</w:t>
      </w:r>
      <w:r w:rsidR="00CD51DB" w:rsidRPr="00736A5B">
        <w:rPr>
          <w:rFonts w:eastAsia="Calibri"/>
          <w:sz w:val="22"/>
          <w:szCs w:val="22"/>
        </w:rPr>
        <w:t xml:space="preserve">. </w:t>
      </w:r>
      <w:r w:rsidR="00854DFD" w:rsidRPr="00736A5B">
        <w:rPr>
          <w:rFonts w:eastAsia="Calibri"/>
          <w:sz w:val="22"/>
          <w:szCs w:val="22"/>
        </w:rPr>
        <w:t>Este evento fue de gran im</w:t>
      </w:r>
      <w:r>
        <w:rPr>
          <w:rFonts w:eastAsia="Calibri"/>
          <w:sz w:val="22"/>
          <w:szCs w:val="22"/>
        </w:rPr>
        <w:t xml:space="preserve">pacto para la sociedad, sirviendo como medio de sensibilización. Se otorgaron </w:t>
      </w:r>
      <w:r w:rsidR="00854DFD" w:rsidRPr="00736A5B">
        <w:rPr>
          <w:rFonts w:eastAsia="Calibri"/>
          <w:sz w:val="22"/>
          <w:szCs w:val="22"/>
        </w:rPr>
        <w:t xml:space="preserve">constancias </w:t>
      </w:r>
      <w:r>
        <w:rPr>
          <w:rFonts w:eastAsia="Calibri"/>
          <w:sz w:val="22"/>
          <w:szCs w:val="22"/>
        </w:rPr>
        <w:t xml:space="preserve">de estudios </w:t>
      </w:r>
      <w:r w:rsidR="00854DFD" w:rsidRPr="00736A5B">
        <w:rPr>
          <w:rFonts w:eastAsia="Calibri"/>
          <w:sz w:val="22"/>
          <w:szCs w:val="22"/>
        </w:rPr>
        <w:t>a los estu</w:t>
      </w:r>
      <w:r>
        <w:rPr>
          <w:rFonts w:eastAsia="Calibri"/>
          <w:sz w:val="22"/>
          <w:szCs w:val="22"/>
        </w:rPr>
        <w:t>diantes ciegos del programa El acto f</w:t>
      </w:r>
      <w:r w:rsidR="00854DFD" w:rsidRPr="00736A5B">
        <w:rPr>
          <w:rFonts w:eastAsia="Calibri"/>
          <w:sz w:val="22"/>
          <w:szCs w:val="22"/>
        </w:rPr>
        <w:t>ue presenciado por autoridades municipales y</w:t>
      </w:r>
      <w:r>
        <w:rPr>
          <w:rFonts w:eastAsia="Calibri"/>
          <w:sz w:val="22"/>
          <w:szCs w:val="22"/>
        </w:rPr>
        <w:t xml:space="preserve"> por el</w:t>
      </w:r>
      <w:r w:rsidR="00854DFD" w:rsidRPr="00736A5B">
        <w:rPr>
          <w:rFonts w:eastAsia="Calibri"/>
          <w:sz w:val="22"/>
          <w:szCs w:val="22"/>
        </w:rPr>
        <w:t xml:space="preserve"> person</w:t>
      </w:r>
      <w:r>
        <w:rPr>
          <w:rFonts w:eastAsia="Calibri"/>
          <w:sz w:val="22"/>
          <w:szCs w:val="22"/>
        </w:rPr>
        <w:t>al docente de las escuelas donde se llevan a cabo las clases de la Escuela de ciegos de ambas sedes.</w:t>
      </w:r>
    </w:p>
    <w:p w14:paraId="4591D78A" w14:textId="77777777" w:rsidR="006704DF" w:rsidRPr="00736A5B" w:rsidRDefault="006704DF" w:rsidP="006704DF">
      <w:pPr>
        <w:pStyle w:val="ListParagraph"/>
        <w:tabs>
          <w:tab w:val="left" w:pos="426"/>
          <w:tab w:val="left" w:pos="5954"/>
        </w:tabs>
        <w:jc w:val="both"/>
        <w:rPr>
          <w:rFonts w:ascii="Times New Roman" w:hAnsi="Times New Roman"/>
        </w:rPr>
      </w:pPr>
    </w:p>
    <w:p w14:paraId="0706AC0B" w14:textId="77777777" w:rsidR="00286A89" w:rsidRPr="00736A5B" w:rsidRDefault="00286A89" w:rsidP="00286A89">
      <w:pPr>
        <w:pStyle w:val="ListParagraph"/>
        <w:numPr>
          <w:ilvl w:val="0"/>
          <w:numId w:val="14"/>
        </w:numPr>
        <w:rPr>
          <w:rFonts w:ascii="Times New Roman" w:hAnsi="Times New Roman"/>
          <w:b/>
          <w:color w:val="000000"/>
        </w:rPr>
      </w:pPr>
      <w:r w:rsidRPr="00736A5B">
        <w:rPr>
          <w:rFonts w:ascii="Times New Roman" w:hAnsi="Times New Roman"/>
          <w:b/>
          <w:color w:val="000000"/>
        </w:rPr>
        <w:t>Valoración general del proyecto y grado de participación de los usuarios</w:t>
      </w:r>
    </w:p>
    <w:p w14:paraId="2602CC7B" w14:textId="77777777" w:rsidR="00824C62" w:rsidRPr="00736A5B" w:rsidRDefault="004D4CF5" w:rsidP="00824C62">
      <w:pPr>
        <w:pStyle w:val="ListParagraph"/>
        <w:numPr>
          <w:ilvl w:val="0"/>
          <w:numId w:val="44"/>
        </w:numPr>
        <w:spacing w:after="160" w:line="259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El programa de educación con </w:t>
      </w:r>
      <w:r w:rsidR="00824C62" w:rsidRPr="00736A5B">
        <w:rPr>
          <w:rFonts w:ascii="Times New Roman" w:hAnsi="Times New Roman"/>
          <w:bCs/>
        </w:rPr>
        <w:t>atención a e</w:t>
      </w:r>
      <w:r w:rsidR="006C56C3">
        <w:rPr>
          <w:rFonts w:ascii="Times New Roman" w:hAnsi="Times New Roman"/>
          <w:bCs/>
        </w:rPr>
        <w:t xml:space="preserve">studiantes sordos y </w:t>
      </w:r>
      <w:r w:rsidR="00824C62" w:rsidRPr="00736A5B">
        <w:rPr>
          <w:rFonts w:ascii="Times New Roman" w:hAnsi="Times New Roman"/>
          <w:bCs/>
        </w:rPr>
        <w:t>ciegos ha aumentado</w:t>
      </w:r>
      <w:r w:rsidR="006C56C3">
        <w:rPr>
          <w:rFonts w:ascii="Times New Roman" w:hAnsi="Times New Roman"/>
          <w:bCs/>
        </w:rPr>
        <w:t xml:space="preserve"> mucho en l</w:t>
      </w:r>
      <w:r w:rsidR="006E367A">
        <w:rPr>
          <w:rFonts w:ascii="Times New Roman" w:hAnsi="Times New Roman"/>
          <w:bCs/>
        </w:rPr>
        <w:t xml:space="preserve">os  </w:t>
      </w:r>
      <w:r w:rsidR="006C56C3">
        <w:rPr>
          <w:rFonts w:ascii="Times New Roman" w:hAnsi="Times New Roman"/>
          <w:bCs/>
        </w:rPr>
        <w:t>últimos años,  con un aumento evidente del número de estudiantes que asisten a ambos programas.</w:t>
      </w:r>
    </w:p>
    <w:p w14:paraId="546B6426" w14:textId="77777777" w:rsidR="006C56C3" w:rsidRDefault="00824C62" w:rsidP="00824C62">
      <w:pPr>
        <w:pStyle w:val="ListParagraph"/>
        <w:numPr>
          <w:ilvl w:val="0"/>
          <w:numId w:val="44"/>
        </w:numPr>
        <w:spacing w:after="160" w:line="259" w:lineRule="auto"/>
        <w:jc w:val="both"/>
        <w:rPr>
          <w:rFonts w:ascii="Times New Roman" w:hAnsi="Times New Roman"/>
          <w:bCs/>
        </w:rPr>
      </w:pPr>
      <w:r w:rsidRPr="006C56C3">
        <w:rPr>
          <w:rFonts w:ascii="Times New Roman" w:hAnsi="Times New Roman"/>
          <w:bCs/>
        </w:rPr>
        <w:t xml:space="preserve">Las familias y los estudiantes han asumido un compromiso </w:t>
      </w:r>
      <w:r w:rsidR="006C56C3" w:rsidRPr="006C56C3">
        <w:rPr>
          <w:rFonts w:ascii="Times New Roman" w:hAnsi="Times New Roman"/>
          <w:bCs/>
        </w:rPr>
        <w:t xml:space="preserve">real </w:t>
      </w:r>
      <w:r w:rsidRPr="006C56C3">
        <w:rPr>
          <w:rFonts w:ascii="Times New Roman" w:hAnsi="Times New Roman"/>
          <w:bCs/>
        </w:rPr>
        <w:t>ante la educación de sus hijos, participan</w:t>
      </w:r>
      <w:r w:rsidR="006C56C3" w:rsidRPr="006C56C3">
        <w:rPr>
          <w:rFonts w:ascii="Times New Roman" w:hAnsi="Times New Roman"/>
          <w:bCs/>
        </w:rPr>
        <w:t>do</w:t>
      </w:r>
      <w:r w:rsidR="006C56C3">
        <w:rPr>
          <w:rFonts w:ascii="Times New Roman" w:hAnsi="Times New Roman"/>
          <w:bCs/>
        </w:rPr>
        <w:t xml:space="preserve"> activame</w:t>
      </w:r>
      <w:r w:rsidR="006E367A">
        <w:rPr>
          <w:rFonts w:ascii="Times New Roman" w:hAnsi="Times New Roman"/>
          <w:bCs/>
        </w:rPr>
        <w:t xml:space="preserve">nte en el proceso de educación: </w:t>
      </w:r>
      <w:r w:rsidR="006C56C3">
        <w:rPr>
          <w:rFonts w:ascii="Times New Roman" w:hAnsi="Times New Roman"/>
          <w:bCs/>
        </w:rPr>
        <w:t xml:space="preserve">acompañan a sus hijos a las escuelas, los padres de estudiantes sordos acuden a las clases que les damos de lenguaje de signos, </w:t>
      </w:r>
      <w:r w:rsidR="006E367A">
        <w:rPr>
          <w:rFonts w:ascii="Times New Roman" w:hAnsi="Times New Roman"/>
          <w:bCs/>
        </w:rPr>
        <w:t xml:space="preserve">los padres de ambos programas </w:t>
      </w:r>
      <w:r w:rsidR="006C56C3">
        <w:rPr>
          <w:rFonts w:ascii="Times New Roman" w:hAnsi="Times New Roman"/>
          <w:bCs/>
        </w:rPr>
        <w:t xml:space="preserve">participan en las actividades lúdicas (desfiles y actos de clausura). </w:t>
      </w:r>
    </w:p>
    <w:p w14:paraId="36EDDB00" w14:textId="77777777" w:rsidR="00824C62" w:rsidRPr="006C56C3" w:rsidRDefault="006C56C3" w:rsidP="00824C62">
      <w:pPr>
        <w:pStyle w:val="ListParagraph"/>
        <w:numPr>
          <w:ilvl w:val="0"/>
          <w:numId w:val="44"/>
        </w:numPr>
        <w:spacing w:after="160" w:line="259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Es muy positivo que l</w:t>
      </w:r>
      <w:r w:rsidR="00824C62" w:rsidRPr="006C56C3">
        <w:rPr>
          <w:rFonts w:ascii="Times New Roman" w:hAnsi="Times New Roman"/>
          <w:bCs/>
        </w:rPr>
        <w:t>os estudiantes sordos y</w:t>
      </w:r>
      <w:r>
        <w:rPr>
          <w:rFonts w:ascii="Times New Roman" w:hAnsi="Times New Roman"/>
          <w:bCs/>
        </w:rPr>
        <w:t xml:space="preserve"> ciegos estén incluidos en</w:t>
      </w:r>
      <w:r w:rsidR="00824C62" w:rsidRPr="006C56C3">
        <w:rPr>
          <w:rFonts w:ascii="Times New Roman" w:hAnsi="Times New Roman"/>
          <w:bCs/>
        </w:rPr>
        <w:t xml:space="preserve"> establecimientos</w:t>
      </w:r>
      <w:r>
        <w:rPr>
          <w:rFonts w:ascii="Times New Roman" w:hAnsi="Times New Roman"/>
          <w:bCs/>
        </w:rPr>
        <w:t xml:space="preserve"> educativos  oficiales ante el Estado, promovié</w:t>
      </w:r>
      <w:r w:rsidR="00824C62" w:rsidRPr="006C56C3">
        <w:rPr>
          <w:rFonts w:ascii="Times New Roman" w:hAnsi="Times New Roman"/>
          <w:bCs/>
        </w:rPr>
        <w:t>ndo</w:t>
      </w:r>
      <w:r>
        <w:rPr>
          <w:rFonts w:ascii="Times New Roman" w:hAnsi="Times New Roman"/>
          <w:bCs/>
        </w:rPr>
        <w:t>se la inclusión educativa y sirviendo así mismo como medio de sensibilización social.</w:t>
      </w:r>
    </w:p>
    <w:p w14:paraId="5DF756A1" w14:textId="77777777" w:rsidR="00824C62" w:rsidRPr="00736A5B" w:rsidRDefault="006C56C3" w:rsidP="00824C62">
      <w:pPr>
        <w:pStyle w:val="ListParagraph"/>
        <w:numPr>
          <w:ilvl w:val="0"/>
          <w:numId w:val="44"/>
        </w:numPr>
        <w:spacing w:after="160" w:line="259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La comunidad educativa (a</w:t>
      </w:r>
      <w:r w:rsidR="00824C62" w:rsidRPr="00736A5B">
        <w:rPr>
          <w:rFonts w:ascii="Times New Roman" w:hAnsi="Times New Roman"/>
          <w:bCs/>
        </w:rPr>
        <w:t>utoridades, docentes, estudiantes y padres de familia)</w:t>
      </w:r>
      <w:r w:rsidR="0090427C" w:rsidRPr="00736A5B">
        <w:rPr>
          <w:rFonts w:ascii="Times New Roman" w:hAnsi="Times New Roman"/>
          <w:bCs/>
        </w:rPr>
        <w:t xml:space="preserve"> y </w:t>
      </w:r>
      <w:r>
        <w:rPr>
          <w:rFonts w:ascii="Times New Roman" w:hAnsi="Times New Roman"/>
          <w:bCs/>
        </w:rPr>
        <w:t xml:space="preserve">la </w:t>
      </w:r>
      <w:r w:rsidR="0090427C" w:rsidRPr="00736A5B">
        <w:rPr>
          <w:rFonts w:ascii="Times New Roman" w:hAnsi="Times New Roman"/>
          <w:bCs/>
        </w:rPr>
        <w:t>comunidad en general</w:t>
      </w:r>
      <w:r>
        <w:rPr>
          <w:rFonts w:ascii="Times New Roman" w:hAnsi="Times New Roman"/>
          <w:bCs/>
        </w:rPr>
        <w:t xml:space="preserve"> se concientiza </w:t>
      </w:r>
      <w:r w:rsidR="00824C62" w:rsidRPr="00736A5B">
        <w:rPr>
          <w:rFonts w:ascii="Times New Roman" w:hAnsi="Times New Roman"/>
          <w:bCs/>
        </w:rPr>
        <w:t xml:space="preserve">en el tema </w:t>
      </w:r>
      <w:r>
        <w:rPr>
          <w:rFonts w:ascii="Times New Roman" w:hAnsi="Times New Roman"/>
          <w:bCs/>
        </w:rPr>
        <w:t xml:space="preserve">de la discapacidad </w:t>
      </w:r>
      <w:r w:rsidR="00824C62" w:rsidRPr="00736A5B">
        <w:rPr>
          <w:rFonts w:ascii="Times New Roman" w:hAnsi="Times New Roman"/>
          <w:bCs/>
        </w:rPr>
        <w:t xml:space="preserve">y apoya la inclusión de los estudiantes sordos y estudiantes ciegos.  </w:t>
      </w:r>
    </w:p>
    <w:p w14:paraId="74C35133" w14:textId="77777777" w:rsidR="00387279" w:rsidRPr="00736A5B" w:rsidRDefault="00387279" w:rsidP="00824C62">
      <w:pPr>
        <w:pStyle w:val="ListParagraph"/>
        <w:numPr>
          <w:ilvl w:val="0"/>
          <w:numId w:val="44"/>
        </w:numPr>
        <w:spacing w:after="160" w:line="259" w:lineRule="auto"/>
        <w:jc w:val="both"/>
        <w:rPr>
          <w:rFonts w:ascii="Times New Roman" w:hAnsi="Times New Roman"/>
          <w:bCs/>
        </w:rPr>
      </w:pPr>
      <w:r w:rsidRPr="00736A5B">
        <w:rPr>
          <w:rFonts w:ascii="Times New Roman" w:hAnsi="Times New Roman"/>
          <w:bCs/>
        </w:rPr>
        <w:t>Dos estudiantes</w:t>
      </w:r>
      <w:r w:rsidR="006C56C3">
        <w:rPr>
          <w:rFonts w:ascii="Times New Roman" w:hAnsi="Times New Roman"/>
          <w:bCs/>
        </w:rPr>
        <w:t xml:space="preserve"> sordos</w:t>
      </w:r>
      <w:r w:rsidRPr="00736A5B">
        <w:rPr>
          <w:rFonts w:ascii="Times New Roman" w:hAnsi="Times New Roman"/>
          <w:bCs/>
        </w:rPr>
        <w:t xml:space="preserve"> han finalizado y </w:t>
      </w:r>
      <w:r w:rsidR="006C56C3">
        <w:rPr>
          <w:rFonts w:ascii="Times New Roman" w:hAnsi="Times New Roman"/>
          <w:bCs/>
        </w:rPr>
        <w:t>aprobado satisfactoriamente el C</w:t>
      </w:r>
      <w:r w:rsidRPr="00736A5B">
        <w:rPr>
          <w:rFonts w:ascii="Times New Roman" w:hAnsi="Times New Roman"/>
          <w:bCs/>
        </w:rPr>
        <w:t xml:space="preserve">iclo </w:t>
      </w:r>
      <w:r w:rsidR="006C56C3">
        <w:rPr>
          <w:rFonts w:ascii="Times New Roman" w:hAnsi="Times New Roman"/>
          <w:bCs/>
        </w:rPr>
        <w:t>educativo Básico (primera parte de la educación secundaria). El año que viene te</w:t>
      </w:r>
      <w:r w:rsidR="006E367A">
        <w:rPr>
          <w:rFonts w:ascii="Times New Roman" w:hAnsi="Times New Roman"/>
          <w:bCs/>
        </w:rPr>
        <w:t>ndrían que comenzar el Bachillerato, que ya se cursa con diferentes especialidades.</w:t>
      </w:r>
    </w:p>
    <w:p w14:paraId="040F1541" w14:textId="77777777" w:rsidR="00824C62" w:rsidRPr="00736A5B" w:rsidRDefault="006C56C3" w:rsidP="00824C62">
      <w:pPr>
        <w:pStyle w:val="ListParagraph"/>
        <w:numPr>
          <w:ilvl w:val="0"/>
          <w:numId w:val="44"/>
        </w:numPr>
        <w:spacing w:after="160" w:line="259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Los docentes de los programa</w:t>
      </w:r>
      <w:r w:rsidR="006E367A">
        <w:rPr>
          <w:rFonts w:ascii="Times New Roman" w:hAnsi="Times New Roman"/>
          <w:bCs/>
        </w:rPr>
        <w:t>s</w:t>
      </w:r>
      <w:r>
        <w:rPr>
          <w:rFonts w:ascii="Times New Roman" w:hAnsi="Times New Roman"/>
          <w:bCs/>
        </w:rPr>
        <w:t xml:space="preserve"> de educación de sordos y ciegos participan en talleres para mejorar su </w:t>
      </w:r>
      <w:r w:rsidR="00824C62" w:rsidRPr="00736A5B">
        <w:rPr>
          <w:rFonts w:ascii="Times New Roman" w:hAnsi="Times New Roman"/>
          <w:bCs/>
        </w:rPr>
        <w:t xml:space="preserve"> formación con </w:t>
      </w:r>
      <w:r>
        <w:rPr>
          <w:rFonts w:ascii="Times New Roman" w:hAnsi="Times New Roman"/>
          <w:bCs/>
        </w:rPr>
        <w:t xml:space="preserve">un </w:t>
      </w:r>
      <w:r w:rsidR="00824C62" w:rsidRPr="00736A5B">
        <w:rPr>
          <w:rFonts w:ascii="Times New Roman" w:hAnsi="Times New Roman"/>
          <w:bCs/>
        </w:rPr>
        <w:t>en</w:t>
      </w:r>
      <w:r>
        <w:rPr>
          <w:rFonts w:ascii="Times New Roman" w:hAnsi="Times New Roman"/>
          <w:bCs/>
        </w:rPr>
        <w:t>foque inclusivo y fortalecen sus</w:t>
      </w:r>
      <w:r w:rsidR="00824C62" w:rsidRPr="00736A5B">
        <w:rPr>
          <w:rFonts w:ascii="Times New Roman" w:hAnsi="Times New Roman"/>
          <w:bCs/>
        </w:rPr>
        <w:t xml:space="preserve"> habilidades de enseñanza-aprendizaje a través de ca</w:t>
      </w:r>
      <w:r>
        <w:rPr>
          <w:rFonts w:ascii="Times New Roman" w:hAnsi="Times New Roman"/>
          <w:bCs/>
        </w:rPr>
        <w:t>pacitaciones con especialistas. Varias de las maestras de sordos estudian en plan fin de semana formación universitaria en Problemas de Aprendizaje y en Psicopedagogía.</w:t>
      </w:r>
    </w:p>
    <w:p w14:paraId="51AF1EAD" w14:textId="77777777" w:rsidR="00843955" w:rsidRPr="00736A5B" w:rsidRDefault="008A3E88" w:rsidP="00824C62">
      <w:pPr>
        <w:pStyle w:val="ListParagraph"/>
        <w:numPr>
          <w:ilvl w:val="0"/>
          <w:numId w:val="44"/>
        </w:numPr>
        <w:spacing w:after="160" w:line="259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Los estudiantes sordos acuden a varias asignaturas integrados con los estudiantes de la escuela de su grado (educación física, informática, artes plásticas). Además l</w:t>
      </w:r>
      <w:r w:rsidR="00843955" w:rsidRPr="00736A5B">
        <w:rPr>
          <w:rFonts w:ascii="Times New Roman" w:hAnsi="Times New Roman"/>
          <w:bCs/>
        </w:rPr>
        <w:t xml:space="preserve">os docentes y </w:t>
      </w:r>
      <w:r>
        <w:rPr>
          <w:rFonts w:ascii="Times New Roman" w:hAnsi="Times New Roman"/>
          <w:bCs/>
        </w:rPr>
        <w:t xml:space="preserve">los </w:t>
      </w:r>
      <w:r w:rsidR="00843955" w:rsidRPr="00736A5B">
        <w:rPr>
          <w:rFonts w:ascii="Times New Roman" w:hAnsi="Times New Roman"/>
          <w:bCs/>
        </w:rPr>
        <w:t xml:space="preserve">estudiantes </w:t>
      </w:r>
      <w:r w:rsidR="006C56C3">
        <w:rPr>
          <w:rFonts w:ascii="Times New Roman" w:hAnsi="Times New Roman"/>
          <w:bCs/>
        </w:rPr>
        <w:t xml:space="preserve">sordos y ciegos </w:t>
      </w:r>
      <w:r w:rsidR="00843955" w:rsidRPr="00736A5B">
        <w:rPr>
          <w:rFonts w:ascii="Times New Roman" w:hAnsi="Times New Roman"/>
          <w:bCs/>
        </w:rPr>
        <w:t xml:space="preserve">han participado </w:t>
      </w:r>
      <w:r w:rsidR="006C56C3">
        <w:rPr>
          <w:rFonts w:ascii="Times New Roman" w:hAnsi="Times New Roman"/>
          <w:bCs/>
        </w:rPr>
        <w:t>activa</w:t>
      </w:r>
      <w:r>
        <w:rPr>
          <w:rFonts w:ascii="Times New Roman" w:hAnsi="Times New Roman"/>
          <w:bCs/>
        </w:rPr>
        <w:t>mente y con normalidad en</w:t>
      </w:r>
      <w:r w:rsidR="00843955" w:rsidRPr="00736A5B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todas las </w:t>
      </w:r>
      <w:r w:rsidR="00843955" w:rsidRPr="00736A5B">
        <w:rPr>
          <w:rFonts w:ascii="Times New Roman" w:hAnsi="Times New Roman"/>
          <w:bCs/>
        </w:rPr>
        <w:t xml:space="preserve">actividades </w:t>
      </w:r>
      <w:r>
        <w:rPr>
          <w:rFonts w:ascii="Times New Roman" w:hAnsi="Times New Roman"/>
          <w:bCs/>
        </w:rPr>
        <w:t xml:space="preserve">escolares, </w:t>
      </w:r>
      <w:r w:rsidR="00843955" w:rsidRPr="00736A5B">
        <w:rPr>
          <w:rFonts w:ascii="Times New Roman" w:hAnsi="Times New Roman"/>
          <w:bCs/>
        </w:rPr>
        <w:t>ext</w:t>
      </w:r>
      <w:r w:rsidR="006C56C3">
        <w:rPr>
          <w:rFonts w:ascii="Times New Roman" w:hAnsi="Times New Roman"/>
          <w:bCs/>
        </w:rPr>
        <w:t xml:space="preserve">raescolares y </w:t>
      </w:r>
      <w:r>
        <w:rPr>
          <w:rFonts w:ascii="Times New Roman" w:hAnsi="Times New Roman"/>
          <w:bCs/>
        </w:rPr>
        <w:t xml:space="preserve">actividades de clausura tanto generales de sus escuelas, como específicos de </w:t>
      </w:r>
      <w:r w:rsidR="006C56C3">
        <w:rPr>
          <w:rFonts w:ascii="Times New Roman" w:hAnsi="Times New Roman"/>
          <w:bCs/>
        </w:rPr>
        <w:t>sus</w:t>
      </w:r>
      <w:r w:rsidR="00843955" w:rsidRPr="00736A5B">
        <w:rPr>
          <w:rFonts w:ascii="Times New Roman" w:hAnsi="Times New Roman"/>
          <w:bCs/>
        </w:rPr>
        <w:t xml:space="preserve"> programas.</w:t>
      </w:r>
      <w:r w:rsidR="006C56C3">
        <w:rPr>
          <w:rFonts w:ascii="Times New Roman" w:hAnsi="Times New Roman"/>
          <w:bCs/>
        </w:rPr>
        <w:t xml:space="preserve"> </w:t>
      </w:r>
    </w:p>
    <w:p w14:paraId="4638B84D" w14:textId="77777777" w:rsidR="00B35A2B" w:rsidRPr="00736A5B" w:rsidRDefault="00B35A2B" w:rsidP="00D975F0">
      <w:pPr>
        <w:tabs>
          <w:tab w:val="left" w:pos="5954"/>
        </w:tabs>
        <w:rPr>
          <w:sz w:val="22"/>
          <w:szCs w:val="22"/>
          <w:lang w:val="es-GT"/>
        </w:rPr>
      </w:pPr>
    </w:p>
    <w:p w14:paraId="09033991" w14:textId="77777777" w:rsidR="006503C0" w:rsidRDefault="006503C0" w:rsidP="00D975F0">
      <w:pPr>
        <w:tabs>
          <w:tab w:val="left" w:pos="5954"/>
        </w:tabs>
        <w:rPr>
          <w:sz w:val="22"/>
          <w:szCs w:val="22"/>
          <w:lang w:val="es-GT"/>
        </w:rPr>
      </w:pPr>
    </w:p>
    <w:p w14:paraId="5BC4301D" w14:textId="77777777" w:rsidR="006503C0" w:rsidRDefault="006503C0" w:rsidP="00D975F0">
      <w:pPr>
        <w:tabs>
          <w:tab w:val="left" w:pos="5954"/>
        </w:tabs>
        <w:rPr>
          <w:sz w:val="22"/>
          <w:szCs w:val="22"/>
          <w:lang w:val="es-GT"/>
        </w:rPr>
      </w:pPr>
    </w:p>
    <w:p w14:paraId="1076AA78" w14:textId="77777777" w:rsidR="004B6BF5" w:rsidRPr="008A3E88" w:rsidRDefault="004B6BF5" w:rsidP="009B36EE">
      <w:pPr>
        <w:pStyle w:val="NoSpacing"/>
        <w:rPr>
          <w:rFonts w:ascii="Arial" w:hAnsi="Arial" w:cs="Arial"/>
          <w:i/>
          <w:sz w:val="18"/>
          <w:szCs w:val="14"/>
        </w:rPr>
      </w:pPr>
      <w:bookmarkStart w:id="0" w:name="_GoBack"/>
      <w:bookmarkEnd w:id="0"/>
    </w:p>
    <w:sectPr w:rsidR="004B6BF5" w:rsidRPr="008A3E88" w:rsidSect="00BA0599">
      <w:type w:val="continuous"/>
      <w:pgSz w:w="12240" w:h="15840"/>
      <w:pgMar w:top="1276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6412FB" w14:textId="77777777" w:rsidR="006E367A" w:rsidRDefault="006E367A" w:rsidP="006B04CD">
      <w:r>
        <w:separator/>
      </w:r>
    </w:p>
  </w:endnote>
  <w:endnote w:type="continuationSeparator" w:id="0">
    <w:p w14:paraId="6EC4390F" w14:textId="77777777" w:rsidR="006E367A" w:rsidRDefault="006E367A" w:rsidP="006B0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AB3D61" w14:textId="77777777" w:rsidR="006E367A" w:rsidRDefault="006E367A" w:rsidP="006B04CD">
      <w:r>
        <w:separator/>
      </w:r>
    </w:p>
  </w:footnote>
  <w:footnote w:type="continuationSeparator" w:id="0">
    <w:p w14:paraId="02D301C7" w14:textId="77777777" w:rsidR="006E367A" w:rsidRDefault="006E367A" w:rsidP="006B04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27F5"/>
    <w:multiLevelType w:val="multilevel"/>
    <w:tmpl w:val="C37C1C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02CD2E52"/>
    <w:multiLevelType w:val="hybridMultilevel"/>
    <w:tmpl w:val="253CF1F0"/>
    <w:lvl w:ilvl="0" w:tplc="476A3BB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Arial Unicode MS" w:hint="default"/>
        <w:lang w:val="es-ES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350FBB"/>
    <w:multiLevelType w:val="multilevel"/>
    <w:tmpl w:val="6D5A8CBC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>
    <w:nsid w:val="04446582"/>
    <w:multiLevelType w:val="hybridMultilevel"/>
    <w:tmpl w:val="3EE68F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80603E"/>
    <w:multiLevelType w:val="hybridMultilevel"/>
    <w:tmpl w:val="D76040A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751609E"/>
    <w:multiLevelType w:val="hybridMultilevel"/>
    <w:tmpl w:val="8FB48256"/>
    <w:lvl w:ilvl="0" w:tplc="CB4A8B0A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b w:val="0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83058CC"/>
    <w:multiLevelType w:val="hybridMultilevel"/>
    <w:tmpl w:val="904C42DE"/>
    <w:lvl w:ilvl="0" w:tplc="04090013">
      <w:start w:val="1"/>
      <w:numFmt w:val="upperRoman"/>
      <w:lvlText w:val="%1.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7">
    <w:nsid w:val="086C4AC6"/>
    <w:multiLevelType w:val="multilevel"/>
    <w:tmpl w:val="FE1059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08846371"/>
    <w:multiLevelType w:val="hybridMultilevel"/>
    <w:tmpl w:val="48205BD0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9F4F08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100A001B">
      <w:start w:val="1"/>
      <w:numFmt w:val="lowerRoman"/>
      <w:lvlText w:val="%3."/>
      <w:lvlJc w:val="right"/>
      <w:pPr>
        <w:ind w:left="2160" w:hanging="180"/>
      </w:pPr>
    </w:lvl>
    <w:lvl w:ilvl="3" w:tplc="8F681A6C">
      <w:start w:val="10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100A0019">
      <w:start w:val="1"/>
      <w:numFmt w:val="lowerLetter"/>
      <w:lvlText w:val="%5."/>
      <w:lvlJc w:val="left"/>
      <w:pPr>
        <w:ind w:left="3600" w:hanging="360"/>
      </w:pPr>
    </w:lvl>
    <w:lvl w:ilvl="5" w:tplc="100A001B">
      <w:start w:val="1"/>
      <w:numFmt w:val="lowerRoman"/>
      <w:lvlText w:val="%6."/>
      <w:lvlJc w:val="right"/>
      <w:pPr>
        <w:ind w:left="4320" w:hanging="180"/>
      </w:pPr>
    </w:lvl>
    <w:lvl w:ilvl="6" w:tplc="100A000F">
      <w:start w:val="1"/>
      <w:numFmt w:val="decimal"/>
      <w:lvlText w:val="%7."/>
      <w:lvlJc w:val="left"/>
      <w:pPr>
        <w:ind w:left="5040" w:hanging="360"/>
      </w:pPr>
    </w:lvl>
    <w:lvl w:ilvl="7" w:tplc="100A0019">
      <w:start w:val="1"/>
      <w:numFmt w:val="lowerLetter"/>
      <w:lvlText w:val="%8."/>
      <w:lvlJc w:val="left"/>
      <w:pPr>
        <w:ind w:left="5760" w:hanging="360"/>
      </w:pPr>
    </w:lvl>
    <w:lvl w:ilvl="8" w:tplc="100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022BFB"/>
    <w:multiLevelType w:val="hybridMultilevel"/>
    <w:tmpl w:val="42A883E6"/>
    <w:lvl w:ilvl="0" w:tplc="94F8875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A4539E0"/>
    <w:multiLevelType w:val="multilevel"/>
    <w:tmpl w:val="B20C18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0F45076B"/>
    <w:multiLevelType w:val="hybridMultilevel"/>
    <w:tmpl w:val="CBE6DC84"/>
    <w:lvl w:ilvl="0" w:tplc="26B0BAEE">
      <w:start w:val="12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EA39A8"/>
    <w:multiLevelType w:val="hybridMultilevel"/>
    <w:tmpl w:val="939655E4"/>
    <w:lvl w:ilvl="0" w:tplc="5B901D90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910372F"/>
    <w:multiLevelType w:val="hybridMultilevel"/>
    <w:tmpl w:val="6C962B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432A45"/>
    <w:multiLevelType w:val="hybridMultilevel"/>
    <w:tmpl w:val="963E3B8A"/>
    <w:lvl w:ilvl="0" w:tplc="0C0A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DE266A"/>
    <w:multiLevelType w:val="hybridMultilevel"/>
    <w:tmpl w:val="ADCE32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3839BE"/>
    <w:multiLevelType w:val="hybridMultilevel"/>
    <w:tmpl w:val="23DAA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C37175"/>
    <w:multiLevelType w:val="hybridMultilevel"/>
    <w:tmpl w:val="C9AA2856"/>
    <w:lvl w:ilvl="0" w:tplc="0C0A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100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Arial" w:hint="default"/>
      </w:rPr>
    </w:lvl>
    <w:lvl w:ilvl="2" w:tplc="100A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00A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00A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Arial" w:hint="default"/>
      </w:rPr>
    </w:lvl>
    <w:lvl w:ilvl="5" w:tplc="100A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00A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00A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Arial" w:hint="default"/>
      </w:rPr>
    </w:lvl>
    <w:lvl w:ilvl="8" w:tplc="100A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>
    <w:nsid w:val="27A05BF0"/>
    <w:multiLevelType w:val="hybridMultilevel"/>
    <w:tmpl w:val="2A789A5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9">
    <w:nsid w:val="2C1B52FA"/>
    <w:multiLevelType w:val="hybridMultilevel"/>
    <w:tmpl w:val="FFAE5C1E"/>
    <w:lvl w:ilvl="0" w:tplc="0C0A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236283"/>
    <w:multiLevelType w:val="multilevel"/>
    <w:tmpl w:val="C37C1C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>
    <w:nsid w:val="2FB204EE"/>
    <w:multiLevelType w:val="hybridMultilevel"/>
    <w:tmpl w:val="33744C66"/>
    <w:lvl w:ilvl="0" w:tplc="423E9F7E">
      <w:start w:val="6"/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  <w:b w:val="0"/>
        <w:color w:val="auto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9AC2D08"/>
    <w:multiLevelType w:val="multilevel"/>
    <w:tmpl w:val="FE1059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>
    <w:nsid w:val="3B97554A"/>
    <w:multiLevelType w:val="hybridMultilevel"/>
    <w:tmpl w:val="6044A6B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CAD05C0"/>
    <w:multiLevelType w:val="multilevel"/>
    <w:tmpl w:val="D5384100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  <w:b w:val="0"/>
        <w:sz w:val="24"/>
        <w:u w:val="no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  <w:sz w:val="24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4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sz w:val="24"/>
        <w:u w:val="none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 w:val="0"/>
        <w:sz w:val="24"/>
        <w:u w:val="none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b w:val="0"/>
        <w:sz w:val="24"/>
        <w:u w:val="non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  <w:sz w:val="24"/>
        <w:u w:val="none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 w:val="0"/>
        <w:sz w:val="24"/>
        <w:u w:val="none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b w:val="0"/>
        <w:sz w:val="24"/>
        <w:u w:val="none"/>
      </w:rPr>
    </w:lvl>
  </w:abstractNum>
  <w:abstractNum w:abstractNumId="25">
    <w:nsid w:val="3D3F6A86"/>
    <w:multiLevelType w:val="hybridMultilevel"/>
    <w:tmpl w:val="73F631B4"/>
    <w:lvl w:ilvl="0" w:tplc="5052CF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DF12E3"/>
    <w:multiLevelType w:val="hybridMultilevel"/>
    <w:tmpl w:val="3E78DC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8D039C"/>
    <w:multiLevelType w:val="hybridMultilevel"/>
    <w:tmpl w:val="467E9DA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4A530F87"/>
    <w:multiLevelType w:val="multilevel"/>
    <w:tmpl w:val="C22EDF32"/>
    <w:lvl w:ilvl="0">
      <w:start w:val="1"/>
      <w:numFmt w:val="bullet"/>
      <w:lvlText w:val=""/>
      <w:lvlJc w:val="left"/>
      <w:pPr>
        <w:ind w:left="525" w:hanging="525"/>
      </w:pPr>
      <w:rPr>
        <w:rFonts w:ascii="Wingdings" w:hAnsi="Wingdings" w:hint="default"/>
        <w:b w:val="0"/>
        <w:sz w:val="24"/>
        <w:u w:val="no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  <w:sz w:val="24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4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sz w:val="24"/>
        <w:u w:val="none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 w:val="0"/>
        <w:sz w:val="24"/>
        <w:u w:val="none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b w:val="0"/>
        <w:sz w:val="24"/>
        <w:u w:val="non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  <w:sz w:val="24"/>
        <w:u w:val="none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 w:val="0"/>
        <w:sz w:val="24"/>
        <w:u w:val="none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b w:val="0"/>
        <w:sz w:val="24"/>
        <w:u w:val="none"/>
      </w:rPr>
    </w:lvl>
  </w:abstractNum>
  <w:abstractNum w:abstractNumId="29">
    <w:nsid w:val="4B4B3C7C"/>
    <w:multiLevelType w:val="hybridMultilevel"/>
    <w:tmpl w:val="852A3A86"/>
    <w:lvl w:ilvl="0" w:tplc="F4062A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582C69A6"/>
    <w:multiLevelType w:val="hybridMultilevel"/>
    <w:tmpl w:val="9992F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B02D1F"/>
    <w:multiLevelType w:val="hybridMultilevel"/>
    <w:tmpl w:val="0B0657C6"/>
    <w:lvl w:ilvl="0" w:tplc="A4109328">
      <w:start w:val="1"/>
      <w:numFmt w:val="decimal"/>
      <w:lvlText w:val="%1."/>
      <w:lvlJc w:val="left"/>
      <w:pPr>
        <w:ind w:left="1069" w:hanging="360"/>
      </w:pPr>
    </w:lvl>
    <w:lvl w:ilvl="1" w:tplc="0C0A0019">
      <w:start w:val="1"/>
      <w:numFmt w:val="lowerLetter"/>
      <w:lvlText w:val="%2."/>
      <w:lvlJc w:val="left"/>
      <w:pPr>
        <w:ind w:left="1789" w:hanging="360"/>
      </w:pPr>
    </w:lvl>
    <w:lvl w:ilvl="2" w:tplc="0C0A001B">
      <w:start w:val="1"/>
      <w:numFmt w:val="lowerRoman"/>
      <w:lvlText w:val="%3."/>
      <w:lvlJc w:val="right"/>
      <w:pPr>
        <w:ind w:left="2509" w:hanging="180"/>
      </w:pPr>
    </w:lvl>
    <w:lvl w:ilvl="3" w:tplc="0C0A000F">
      <w:start w:val="1"/>
      <w:numFmt w:val="decimal"/>
      <w:lvlText w:val="%4."/>
      <w:lvlJc w:val="left"/>
      <w:pPr>
        <w:ind w:left="3229" w:hanging="360"/>
      </w:pPr>
    </w:lvl>
    <w:lvl w:ilvl="4" w:tplc="0C0A0019">
      <w:start w:val="1"/>
      <w:numFmt w:val="lowerLetter"/>
      <w:lvlText w:val="%5."/>
      <w:lvlJc w:val="left"/>
      <w:pPr>
        <w:ind w:left="3949" w:hanging="360"/>
      </w:pPr>
    </w:lvl>
    <w:lvl w:ilvl="5" w:tplc="0C0A001B">
      <w:start w:val="1"/>
      <w:numFmt w:val="lowerRoman"/>
      <w:lvlText w:val="%6."/>
      <w:lvlJc w:val="right"/>
      <w:pPr>
        <w:ind w:left="4669" w:hanging="180"/>
      </w:pPr>
    </w:lvl>
    <w:lvl w:ilvl="6" w:tplc="0C0A000F">
      <w:start w:val="1"/>
      <w:numFmt w:val="decimal"/>
      <w:lvlText w:val="%7."/>
      <w:lvlJc w:val="left"/>
      <w:pPr>
        <w:ind w:left="5389" w:hanging="360"/>
      </w:pPr>
    </w:lvl>
    <w:lvl w:ilvl="7" w:tplc="0C0A0019">
      <w:start w:val="1"/>
      <w:numFmt w:val="lowerLetter"/>
      <w:lvlText w:val="%8."/>
      <w:lvlJc w:val="left"/>
      <w:pPr>
        <w:ind w:left="6109" w:hanging="360"/>
      </w:pPr>
    </w:lvl>
    <w:lvl w:ilvl="8" w:tplc="0C0A001B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A8909EB"/>
    <w:multiLevelType w:val="hybridMultilevel"/>
    <w:tmpl w:val="43F475D0"/>
    <w:lvl w:ilvl="0" w:tplc="65B2C17C">
      <w:start w:val="2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A80C32"/>
    <w:multiLevelType w:val="hybridMultilevel"/>
    <w:tmpl w:val="23B8A636"/>
    <w:lvl w:ilvl="0" w:tplc="BF98D146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7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EFF16D4"/>
    <w:multiLevelType w:val="multilevel"/>
    <w:tmpl w:val="8C5C51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>
    <w:nsid w:val="5F5E67A5"/>
    <w:multiLevelType w:val="hybridMultilevel"/>
    <w:tmpl w:val="D2E8C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523EB6"/>
    <w:multiLevelType w:val="hybridMultilevel"/>
    <w:tmpl w:val="10306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D61817"/>
    <w:multiLevelType w:val="hybridMultilevel"/>
    <w:tmpl w:val="1C3479EE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 w:tplc="040A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5" w:tplc="040A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A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A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A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8">
    <w:nsid w:val="71F0541F"/>
    <w:multiLevelType w:val="hybridMultilevel"/>
    <w:tmpl w:val="7BE2FA0C"/>
    <w:lvl w:ilvl="0" w:tplc="040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222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9">
    <w:nsid w:val="73240BE9"/>
    <w:multiLevelType w:val="hybridMultilevel"/>
    <w:tmpl w:val="8A0A323E"/>
    <w:lvl w:ilvl="0" w:tplc="0C0A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100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Arial" w:hint="default"/>
      </w:rPr>
    </w:lvl>
    <w:lvl w:ilvl="2" w:tplc="100A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00A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00A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Arial" w:hint="default"/>
      </w:rPr>
    </w:lvl>
    <w:lvl w:ilvl="5" w:tplc="100A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00A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00A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Arial" w:hint="default"/>
      </w:rPr>
    </w:lvl>
    <w:lvl w:ilvl="8" w:tplc="100A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0">
    <w:nsid w:val="756320B5"/>
    <w:multiLevelType w:val="hybridMultilevel"/>
    <w:tmpl w:val="D9F4E66C"/>
    <w:lvl w:ilvl="0" w:tplc="0C0A0001">
      <w:start w:val="1"/>
      <w:numFmt w:val="bullet"/>
      <w:lvlText w:val=""/>
      <w:lvlJc w:val="left"/>
      <w:pPr>
        <w:ind w:left="163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3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98" w:hanging="360"/>
      </w:pPr>
      <w:rPr>
        <w:rFonts w:ascii="Wingdings" w:hAnsi="Wingdings" w:hint="default"/>
      </w:rPr>
    </w:lvl>
  </w:abstractNum>
  <w:abstractNum w:abstractNumId="41">
    <w:nsid w:val="77A71003"/>
    <w:multiLevelType w:val="hybridMultilevel"/>
    <w:tmpl w:val="6548D89E"/>
    <w:lvl w:ilvl="0" w:tplc="DD742DF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100A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Arial" w:hint="default"/>
      </w:rPr>
    </w:lvl>
    <w:lvl w:ilvl="2" w:tplc="1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D334C0"/>
    <w:multiLevelType w:val="multilevel"/>
    <w:tmpl w:val="FE1059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3">
    <w:nsid w:val="79F16AFA"/>
    <w:multiLevelType w:val="hybridMultilevel"/>
    <w:tmpl w:val="2632D00A"/>
    <w:lvl w:ilvl="0" w:tplc="3C724EDE">
      <w:start w:val="9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4C41C6"/>
    <w:multiLevelType w:val="hybridMultilevel"/>
    <w:tmpl w:val="ADCE32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B06574"/>
    <w:multiLevelType w:val="hybridMultilevel"/>
    <w:tmpl w:val="D2E2D9F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1"/>
  </w:num>
  <w:num w:numId="3">
    <w:abstractNumId w:val="26"/>
  </w:num>
  <w:num w:numId="4">
    <w:abstractNumId w:val="10"/>
  </w:num>
  <w:num w:numId="5">
    <w:abstractNumId w:val="21"/>
  </w:num>
  <w:num w:numId="6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9"/>
  </w:num>
  <w:num w:numId="11">
    <w:abstractNumId w:val="37"/>
  </w:num>
  <w:num w:numId="12">
    <w:abstractNumId w:val="17"/>
  </w:num>
  <w:num w:numId="13">
    <w:abstractNumId w:val="40"/>
  </w:num>
  <w:num w:numId="14">
    <w:abstractNumId w:val="0"/>
  </w:num>
  <w:num w:numId="15">
    <w:abstractNumId w:val="44"/>
  </w:num>
  <w:num w:numId="16">
    <w:abstractNumId w:val="15"/>
  </w:num>
  <w:num w:numId="17">
    <w:abstractNumId w:val="45"/>
  </w:num>
  <w:num w:numId="18">
    <w:abstractNumId w:val="4"/>
  </w:num>
  <w:num w:numId="19">
    <w:abstractNumId w:val="27"/>
  </w:num>
  <w:num w:numId="20">
    <w:abstractNumId w:val="18"/>
  </w:num>
  <w:num w:numId="21">
    <w:abstractNumId w:val="11"/>
  </w:num>
  <w:num w:numId="22">
    <w:abstractNumId w:val="19"/>
  </w:num>
  <w:num w:numId="23">
    <w:abstractNumId w:val="2"/>
  </w:num>
  <w:num w:numId="24">
    <w:abstractNumId w:val="43"/>
  </w:num>
  <w:num w:numId="25">
    <w:abstractNumId w:val="6"/>
  </w:num>
  <w:num w:numId="26">
    <w:abstractNumId w:val="35"/>
  </w:num>
  <w:num w:numId="27">
    <w:abstractNumId w:val="42"/>
  </w:num>
  <w:num w:numId="28">
    <w:abstractNumId w:val="22"/>
  </w:num>
  <w:num w:numId="29">
    <w:abstractNumId w:val="7"/>
  </w:num>
  <w:num w:numId="30">
    <w:abstractNumId w:val="25"/>
  </w:num>
  <w:num w:numId="31">
    <w:abstractNumId w:val="14"/>
  </w:num>
  <w:num w:numId="32">
    <w:abstractNumId w:val="9"/>
  </w:num>
  <w:num w:numId="33">
    <w:abstractNumId w:val="23"/>
  </w:num>
  <w:num w:numId="34">
    <w:abstractNumId w:val="32"/>
  </w:num>
  <w:num w:numId="35">
    <w:abstractNumId w:val="36"/>
  </w:num>
  <w:num w:numId="36">
    <w:abstractNumId w:val="38"/>
  </w:num>
  <w:num w:numId="37">
    <w:abstractNumId w:val="13"/>
  </w:num>
  <w:num w:numId="38">
    <w:abstractNumId w:val="34"/>
  </w:num>
  <w:num w:numId="39">
    <w:abstractNumId w:val="29"/>
  </w:num>
  <w:num w:numId="40">
    <w:abstractNumId w:val="16"/>
  </w:num>
  <w:num w:numId="41">
    <w:abstractNumId w:val="12"/>
  </w:num>
  <w:num w:numId="42">
    <w:abstractNumId w:val="3"/>
  </w:num>
  <w:num w:numId="43">
    <w:abstractNumId w:val="20"/>
  </w:num>
  <w:num w:numId="44">
    <w:abstractNumId w:val="28"/>
  </w:num>
  <w:num w:numId="45">
    <w:abstractNumId w:val="30"/>
  </w:num>
  <w:num w:numId="4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19A3"/>
    <w:rsid w:val="00006652"/>
    <w:rsid w:val="00011F6E"/>
    <w:rsid w:val="000269A8"/>
    <w:rsid w:val="0003618A"/>
    <w:rsid w:val="00056B0D"/>
    <w:rsid w:val="00057994"/>
    <w:rsid w:val="0006558E"/>
    <w:rsid w:val="00067DAA"/>
    <w:rsid w:val="000821AA"/>
    <w:rsid w:val="00083B17"/>
    <w:rsid w:val="000A1ED6"/>
    <w:rsid w:val="000A6D5B"/>
    <w:rsid w:val="000A7ABD"/>
    <w:rsid w:val="000B1FDA"/>
    <w:rsid w:val="000B4668"/>
    <w:rsid w:val="000C12EC"/>
    <w:rsid w:val="000C1323"/>
    <w:rsid w:val="000C3198"/>
    <w:rsid w:val="000C4A44"/>
    <w:rsid w:val="000E6DB5"/>
    <w:rsid w:val="00100F7D"/>
    <w:rsid w:val="00122C0D"/>
    <w:rsid w:val="0013294A"/>
    <w:rsid w:val="00135B64"/>
    <w:rsid w:val="001576D5"/>
    <w:rsid w:val="0016528D"/>
    <w:rsid w:val="001779A5"/>
    <w:rsid w:val="001A0903"/>
    <w:rsid w:val="001D1B88"/>
    <w:rsid w:val="001D5DEC"/>
    <w:rsid w:val="001E2FC0"/>
    <w:rsid w:val="001E2FE1"/>
    <w:rsid w:val="001E5E63"/>
    <w:rsid w:val="00201CA1"/>
    <w:rsid w:val="002405E8"/>
    <w:rsid w:val="00245EDF"/>
    <w:rsid w:val="00262DCB"/>
    <w:rsid w:val="00265DD6"/>
    <w:rsid w:val="00286A89"/>
    <w:rsid w:val="00293A3C"/>
    <w:rsid w:val="002A19A3"/>
    <w:rsid w:val="002B33D3"/>
    <w:rsid w:val="002B3528"/>
    <w:rsid w:val="002B78E3"/>
    <w:rsid w:val="002C15B5"/>
    <w:rsid w:val="002C46D3"/>
    <w:rsid w:val="002C7B21"/>
    <w:rsid w:val="002D187C"/>
    <w:rsid w:val="002E3494"/>
    <w:rsid w:val="002E5991"/>
    <w:rsid w:val="002F3D2D"/>
    <w:rsid w:val="00317551"/>
    <w:rsid w:val="0032778D"/>
    <w:rsid w:val="00332427"/>
    <w:rsid w:val="00353D4B"/>
    <w:rsid w:val="003541F3"/>
    <w:rsid w:val="00362CB9"/>
    <w:rsid w:val="00371413"/>
    <w:rsid w:val="00371786"/>
    <w:rsid w:val="00375CB6"/>
    <w:rsid w:val="00375F53"/>
    <w:rsid w:val="0038475B"/>
    <w:rsid w:val="00387279"/>
    <w:rsid w:val="0039092F"/>
    <w:rsid w:val="003A1DC4"/>
    <w:rsid w:val="003A5923"/>
    <w:rsid w:val="003A5ADF"/>
    <w:rsid w:val="003B4920"/>
    <w:rsid w:val="003B5C04"/>
    <w:rsid w:val="003C479C"/>
    <w:rsid w:val="003D4A3B"/>
    <w:rsid w:val="003E1784"/>
    <w:rsid w:val="003F0A95"/>
    <w:rsid w:val="00407F9E"/>
    <w:rsid w:val="00423CD0"/>
    <w:rsid w:val="00426620"/>
    <w:rsid w:val="00431999"/>
    <w:rsid w:val="00440AAD"/>
    <w:rsid w:val="00450E6A"/>
    <w:rsid w:val="00457F41"/>
    <w:rsid w:val="00470B3E"/>
    <w:rsid w:val="00474A68"/>
    <w:rsid w:val="00474ADC"/>
    <w:rsid w:val="004A7708"/>
    <w:rsid w:val="004B6BF5"/>
    <w:rsid w:val="004C3C70"/>
    <w:rsid w:val="004C444D"/>
    <w:rsid w:val="004D4CF5"/>
    <w:rsid w:val="004E442D"/>
    <w:rsid w:val="004E5C1D"/>
    <w:rsid w:val="004F74A8"/>
    <w:rsid w:val="005152D5"/>
    <w:rsid w:val="00515714"/>
    <w:rsid w:val="0052169C"/>
    <w:rsid w:val="005223E9"/>
    <w:rsid w:val="0053430B"/>
    <w:rsid w:val="005365A6"/>
    <w:rsid w:val="00573A48"/>
    <w:rsid w:val="00573D0A"/>
    <w:rsid w:val="005B4314"/>
    <w:rsid w:val="005C3814"/>
    <w:rsid w:val="005D6B75"/>
    <w:rsid w:val="005E3D8F"/>
    <w:rsid w:val="005E6BC3"/>
    <w:rsid w:val="00600244"/>
    <w:rsid w:val="006075D4"/>
    <w:rsid w:val="00616667"/>
    <w:rsid w:val="00623D66"/>
    <w:rsid w:val="00626943"/>
    <w:rsid w:val="0063461B"/>
    <w:rsid w:val="006503C0"/>
    <w:rsid w:val="006574F9"/>
    <w:rsid w:val="006704DF"/>
    <w:rsid w:val="00687B07"/>
    <w:rsid w:val="00687C9B"/>
    <w:rsid w:val="00691996"/>
    <w:rsid w:val="00697281"/>
    <w:rsid w:val="006B04CD"/>
    <w:rsid w:val="006B7203"/>
    <w:rsid w:val="006C56C3"/>
    <w:rsid w:val="006C70AB"/>
    <w:rsid w:val="006C7EEA"/>
    <w:rsid w:val="006D1B13"/>
    <w:rsid w:val="006D21B6"/>
    <w:rsid w:val="006D6DE6"/>
    <w:rsid w:val="006E367A"/>
    <w:rsid w:val="006E374A"/>
    <w:rsid w:val="006E3756"/>
    <w:rsid w:val="006F5B82"/>
    <w:rsid w:val="00706A56"/>
    <w:rsid w:val="007210B9"/>
    <w:rsid w:val="00736A5B"/>
    <w:rsid w:val="007433BC"/>
    <w:rsid w:val="0074605A"/>
    <w:rsid w:val="00751842"/>
    <w:rsid w:val="00767E40"/>
    <w:rsid w:val="00774F87"/>
    <w:rsid w:val="00780846"/>
    <w:rsid w:val="007A0773"/>
    <w:rsid w:val="007C009A"/>
    <w:rsid w:val="007C0333"/>
    <w:rsid w:val="007E5DC9"/>
    <w:rsid w:val="007F0F50"/>
    <w:rsid w:val="007F1487"/>
    <w:rsid w:val="00802273"/>
    <w:rsid w:val="00803FD7"/>
    <w:rsid w:val="008060DB"/>
    <w:rsid w:val="00824C62"/>
    <w:rsid w:val="008431AE"/>
    <w:rsid w:val="00843955"/>
    <w:rsid w:val="00854DFD"/>
    <w:rsid w:val="00867ECE"/>
    <w:rsid w:val="00886C95"/>
    <w:rsid w:val="008870C1"/>
    <w:rsid w:val="008A3E88"/>
    <w:rsid w:val="008A5F17"/>
    <w:rsid w:val="008B2A1D"/>
    <w:rsid w:val="008C750E"/>
    <w:rsid w:val="008E3A92"/>
    <w:rsid w:val="008E75DF"/>
    <w:rsid w:val="008F784D"/>
    <w:rsid w:val="0090427C"/>
    <w:rsid w:val="009153CB"/>
    <w:rsid w:val="009410D9"/>
    <w:rsid w:val="00954BD2"/>
    <w:rsid w:val="00965E95"/>
    <w:rsid w:val="009760F2"/>
    <w:rsid w:val="00984AC9"/>
    <w:rsid w:val="009A43C6"/>
    <w:rsid w:val="009A5FB1"/>
    <w:rsid w:val="009B1FA8"/>
    <w:rsid w:val="009B36EE"/>
    <w:rsid w:val="009D3417"/>
    <w:rsid w:val="009E1625"/>
    <w:rsid w:val="009F0CAC"/>
    <w:rsid w:val="009F29D8"/>
    <w:rsid w:val="00A016CB"/>
    <w:rsid w:val="00A01998"/>
    <w:rsid w:val="00A24FDD"/>
    <w:rsid w:val="00A436B5"/>
    <w:rsid w:val="00A50127"/>
    <w:rsid w:val="00A53D7E"/>
    <w:rsid w:val="00A66EC0"/>
    <w:rsid w:val="00A76459"/>
    <w:rsid w:val="00A846AD"/>
    <w:rsid w:val="00AB1B7B"/>
    <w:rsid w:val="00AC410F"/>
    <w:rsid w:val="00AE0EA8"/>
    <w:rsid w:val="00AE6AEA"/>
    <w:rsid w:val="00B122BC"/>
    <w:rsid w:val="00B15ADB"/>
    <w:rsid w:val="00B324D3"/>
    <w:rsid w:val="00B35A2B"/>
    <w:rsid w:val="00B523F4"/>
    <w:rsid w:val="00B57A2C"/>
    <w:rsid w:val="00B61892"/>
    <w:rsid w:val="00B74850"/>
    <w:rsid w:val="00BA0599"/>
    <w:rsid w:val="00BA377B"/>
    <w:rsid w:val="00BB0C25"/>
    <w:rsid w:val="00BB51C6"/>
    <w:rsid w:val="00BC0C53"/>
    <w:rsid w:val="00BD554B"/>
    <w:rsid w:val="00BD580C"/>
    <w:rsid w:val="00BE3E19"/>
    <w:rsid w:val="00BF3549"/>
    <w:rsid w:val="00BF5434"/>
    <w:rsid w:val="00C0070E"/>
    <w:rsid w:val="00C03963"/>
    <w:rsid w:val="00C064BF"/>
    <w:rsid w:val="00C23E09"/>
    <w:rsid w:val="00C340C6"/>
    <w:rsid w:val="00C40514"/>
    <w:rsid w:val="00C44385"/>
    <w:rsid w:val="00C44F3A"/>
    <w:rsid w:val="00C464EA"/>
    <w:rsid w:val="00C54353"/>
    <w:rsid w:val="00C63D02"/>
    <w:rsid w:val="00C63FB8"/>
    <w:rsid w:val="00C663A6"/>
    <w:rsid w:val="00C7356D"/>
    <w:rsid w:val="00CA0114"/>
    <w:rsid w:val="00CB0AF2"/>
    <w:rsid w:val="00CB25A9"/>
    <w:rsid w:val="00CC5F2C"/>
    <w:rsid w:val="00CD51DB"/>
    <w:rsid w:val="00CE1859"/>
    <w:rsid w:val="00D1166E"/>
    <w:rsid w:val="00D13D18"/>
    <w:rsid w:val="00D24B5E"/>
    <w:rsid w:val="00D42BD7"/>
    <w:rsid w:val="00D70555"/>
    <w:rsid w:val="00D847AF"/>
    <w:rsid w:val="00D85B77"/>
    <w:rsid w:val="00D93898"/>
    <w:rsid w:val="00D975F0"/>
    <w:rsid w:val="00DA449A"/>
    <w:rsid w:val="00DA7064"/>
    <w:rsid w:val="00DC3EB1"/>
    <w:rsid w:val="00DD07FA"/>
    <w:rsid w:val="00DD6940"/>
    <w:rsid w:val="00DE518A"/>
    <w:rsid w:val="00DF1039"/>
    <w:rsid w:val="00DF2103"/>
    <w:rsid w:val="00DF56A5"/>
    <w:rsid w:val="00E02525"/>
    <w:rsid w:val="00E2036E"/>
    <w:rsid w:val="00E20C41"/>
    <w:rsid w:val="00E221AA"/>
    <w:rsid w:val="00E80F06"/>
    <w:rsid w:val="00E8366B"/>
    <w:rsid w:val="00E97341"/>
    <w:rsid w:val="00EA50A4"/>
    <w:rsid w:val="00EC5715"/>
    <w:rsid w:val="00EC78C9"/>
    <w:rsid w:val="00ED1331"/>
    <w:rsid w:val="00ED5FD1"/>
    <w:rsid w:val="00EF4868"/>
    <w:rsid w:val="00F0031A"/>
    <w:rsid w:val="00F03D9C"/>
    <w:rsid w:val="00F1660F"/>
    <w:rsid w:val="00F7292C"/>
    <w:rsid w:val="00F84DE7"/>
    <w:rsid w:val="00F95C3F"/>
    <w:rsid w:val="00FA540D"/>
    <w:rsid w:val="00FC5A4F"/>
    <w:rsid w:val="00FE12E6"/>
    <w:rsid w:val="00FE62E0"/>
    <w:rsid w:val="00FE67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1666B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19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A19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GT" w:eastAsia="en-US"/>
    </w:rPr>
  </w:style>
  <w:style w:type="paragraph" w:customStyle="1" w:styleId="Listavistosa-nfasis11">
    <w:name w:val="Lista vistosa - Énfasis 11"/>
    <w:basedOn w:val="Normal"/>
    <w:uiPriority w:val="34"/>
    <w:qFormat/>
    <w:rsid w:val="002A19A3"/>
    <w:pPr>
      <w:spacing w:after="200"/>
      <w:ind w:left="720"/>
      <w:contextualSpacing/>
    </w:pPr>
    <w:rPr>
      <w:rFonts w:eastAsia="Cambria"/>
      <w:lang w:val="es-ES_tradnl" w:eastAsia="en-US"/>
    </w:rPr>
  </w:style>
  <w:style w:type="table" w:customStyle="1" w:styleId="Tablaconcuadrcula1">
    <w:name w:val="Tabla con cuadrícula1"/>
    <w:basedOn w:val="TableNormal"/>
    <w:next w:val="TableGrid"/>
    <w:uiPriority w:val="59"/>
    <w:rsid w:val="002A19A3"/>
    <w:pPr>
      <w:spacing w:after="0" w:line="240" w:lineRule="auto"/>
    </w:pPr>
    <w:rPr>
      <w:lang w:val="es-G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2A19A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19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9A3"/>
    <w:rPr>
      <w:rFonts w:ascii="Tahoma" w:eastAsia="Times New Roman" w:hAnsi="Tahoma" w:cs="Tahoma"/>
      <w:sz w:val="16"/>
      <w:szCs w:val="16"/>
      <w:lang w:val="es-ES" w:eastAsia="es-ES"/>
    </w:rPr>
  </w:style>
  <w:style w:type="paragraph" w:styleId="Header">
    <w:name w:val="header"/>
    <w:basedOn w:val="Normal"/>
    <w:link w:val="HeaderChar"/>
    <w:uiPriority w:val="99"/>
    <w:unhideWhenUsed/>
    <w:rsid w:val="006B04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04C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Footer">
    <w:name w:val="footer"/>
    <w:basedOn w:val="Normal"/>
    <w:link w:val="FooterChar"/>
    <w:uiPriority w:val="99"/>
    <w:unhideWhenUsed/>
    <w:rsid w:val="006B04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04C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38475B"/>
    <w:pPr>
      <w:spacing w:before="100" w:beforeAutospacing="1" w:after="100" w:afterAutospacing="1"/>
    </w:pPr>
    <w:rPr>
      <w:lang w:val="es-MX" w:eastAsia="es-MX"/>
    </w:rPr>
  </w:style>
  <w:style w:type="paragraph" w:styleId="NoSpacing">
    <w:name w:val="No Spacing"/>
    <w:link w:val="NoSpacingChar"/>
    <w:uiPriority w:val="1"/>
    <w:qFormat/>
    <w:rsid w:val="00C03963"/>
    <w:pPr>
      <w:spacing w:after="0" w:line="240" w:lineRule="auto"/>
    </w:pPr>
    <w:rPr>
      <w:lang w:val="es-MX"/>
    </w:rPr>
  </w:style>
  <w:style w:type="character" w:customStyle="1" w:styleId="NoSpacingChar">
    <w:name w:val="No Spacing Char"/>
    <w:basedOn w:val="DefaultParagraphFont"/>
    <w:link w:val="NoSpacing"/>
    <w:uiPriority w:val="1"/>
    <w:rsid w:val="00C03963"/>
    <w:rPr>
      <w:lang w:val="es-MX"/>
    </w:rPr>
  </w:style>
  <w:style w:type="character" w:customStyle="1" w:styleId="apple-converted-space">
    <w:name w:val="apple-converted-space"/>
    <w:basedOn w:val="DefaultParagraphFont"/>
    <w:rsid w:val="00286A8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19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A19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GT" w:eastAsia="en-US"/>
    </w:rPr>
  </w:style>
  <w:style w:type="paragraph" w:customStyle="1" w:styleId="Listavistosa-nfasis11">
    <w:name w:val="Lista vistosa - Énfasis 11"/>
    <w:basedOn w:val="Normal"/>
    <w:uiPriority w:val="34"/>
    <w:qFormat/>
    <w:rsid w:val="002A19A3"/>
    <w:pPr>
      <w:spacing w:after="200"/>
      <w:ind w:left="720"/>
      <w:contextualSpacing/>
    </w:pPr>
    <w:rPr>
      <w:rFonts w:eastAsia="Cambria"/>
      <w:lang w:val="es-ES_tradnl" w:eastAsia="en-US"/>
    </w:rPr>
  </w:style>
  <w:style w:type="table" w:customStyle="1" w:styleId="Tablaconcuadrcula1">
    <w:name w:val="Tabla con cuadrícula1"/>
    <w:basedOn w:val="TableNormal"/>
    <w:next w:val="TableGrid"/>
    <w:uiPriority w:val="59"/>
    <w:rsid w:val="002A19A3"/>
    <w:pPr>
      <w:spacing w:after="0" w:line="240" w:lineRule="auto"/>
    </w:pPr>
    <w:rPr>
      <w:lang w:val="es-G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2A19A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19A3"/>
    <w:rPr>
      <w:rFonts w:ascii="Tahoma" w:hAnsi="Tahoma" w:cs="Tahoma"/>
      <w:sz w:val="16"/>
      <w:szCs w:val="16"/>
    </w:rPr>
  </w:style>
  <w:style w:type="character" w:customStyle="1" w:styleId="BalloonTextChar">
    <w:name w:val="Texto de globo Car"/>
    <w:basedOn w:val="DefaultParagraphFont"/>
    <w:link w:val="BalloonText"/>
    <w:uiPriority w:val="99"/>
    <w:semiHidden/>
    <w:rsid w:val="002A19A3"/>
    <w:rPr>
      <w:rFonts w:ascii="Tahoma" w:eastAsia="Times New Roman" w:hAnsi="Tahoma" w:cs="Tahoma"/>
      <w:sz w:val="16"/>
      <w:szCs w:val="16"/>
      <w:lang w:val="es-ES" w:eastAsia="es-ES"/>
    </w:rPr>
  </w:style>
  <w:style w:type="paragraph" w:styleId="Header">
    <w:name w:val="header"/>
    <w:basedOn w:val="Normal"/>
    <w:link w:val="HeaderChar"/>
    <w:uiPriority w:val="99"/>
    <w:unhideWhenUsed/>
    <w:rsid w:val="006B04CD"/>
    <w:pPr>
      <w:tabs>
        <w:tab w:val="center" w:pos="4680"/>
        <w:tab w:val="right" w:pos="9360"/>
      </w:tabs>
    </w:pPr>
  </w:style>
  <w:style w:type="character" w:customStyle="1" w:styleId="HeaderChar">
    <w:name w:val="Encabezado Car"/>
    <w:basedOn w:val="DefaultParagraphFont"/>
    <w:link w:val="Header"/>
    <w:uiPriority w:val="99"/>
    <w:rsid w:val="006B04C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Footer">
    <w:name w:val="footer"/>
    <w:basedOn w:val="Normal"/>
    <w:link w:val="FooterChar"/>
    <w:uiPriority w:val="99"/>
    <w:unhideWhenUsed/>
    <w:rsid w:val="006B04CD"/>
    <w:pPr>
      <w:tabs>
        <w:tab w:val="center" w:pos="4680"/>
        <w:tab w:val="right" w:pos="9360"/>
      </w:tabs>
    </w:pPr>
  </w:style>
  <w:style w:type="character" w:customStyle="1" w:styleId="FooterChar">
    <w:name w:val="Pie de página Car"/>
    <w:basedOn w:val="DefaultParagraphFont"/>
    <w:link w:val="Footer"/>
    <w:uiPriority w:val="99"/>
    <w:rsid w:val="006B04C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38475B"/>
    <w:pPr>
      <w:spacing w:before="100" w:beforeAutospacing="1" w:after="100" w:afterAutospacing="1"/>
    </w:pPr>
    <w:rPr>
      <w:lang w:val="es-MX" w:eastAsia="es-MX"/>
    </w:rPr>
  </w:style>
  <w:style w:type="paragraph" w:styleId="NoSpacing">
    <w:name w:val="No Spacing"/>
    <w:link w:val="NoSpacingChar"/>
    <w:uiPriority w:val="1"/>
    <w:qFormat/>
    <w:rsid w:val="00C03963"/>
    <w:pPr>
      <w:spacing w:after="0" w:line="240" w:lineRule="auto"/>
    </w:pPr>
    <w:rPr>
      <w:lang w:val="es-MX"/>
    </w:rPr>
  </w:style>
  <w:style w:type="character" w:customStyle="1" w:styleId="NoSpacingChar">
    <w:name w:val="Sin espaciado Car"/>
    <w:basedOn w:val="DefaultParagraphFont"/>
    <w:link w:val="NoSpacing"/>
    <w:uiPriority w:val="1"/>
    <w:rsid w:val="00C03963"/>
    <w:rPr>
      <w:lang w:val="es-MX"/>
    </w:rPr>
  </w:style>
  <w:style w:type="character" w:customStyle="1" w:styleId="apple-converted-space">
    <w:name w:val="apple-converted-space"/>
    <w:basedOn w:val="DefaultParagraphFont"/>
    <w:rsid w:val="00286A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6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5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5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senderosdemaizguatemala@yahoo.es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mailto:senderosdemaiz@yahoo.es" TargetMode="External"/><Relationship Id="rId10" Type="http://schemas.openxmlformats.org/officeDocument/2006/relationships/hyperlink" Target="http://www.senderosdemaiz.or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2963</Words>
  <Characters>16895</Characters>
  <Application>Microsoft Macintosh Word</Application>
  <DocSecurity>0</DocSecurity>
  <Lines>140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19819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usuario1</dc:creator>
  <cp:lastModifiedBy>Inés Zumárraga</cp:lastModifiedBy>
  <cp:revision>3</cp:revision>
  <dcterms:created xsi:type="dcterms:W3CDTF">2017-01-31T16:07:00Z</dcterms:created>
  <dcterms:modified xsi:type="dcterms:W3CDTF">2017-02-24T10:50:00Z</dcterms:modified>
</cp:coreProperties>
</file>