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377" w:rsidRPr="00917000" w:rsidRDefault="007B0377" w:rsidP="007B0377">
      <w:pPr>
        <w:pStyle w:val="DateandRecipient"/>
        <w:spacing w:after="120"/>
        <w:rPr>
          <w:b/>
          <w:u w:val="single"/>
        </w:rPr>
      </w:pPr>
      <w:r w:rsidRPr="00917000">
        <w:rPr>
          <w:b/>
          <w:u w:val="single"/>
        </w:rPr>
        <w:t>INFORME DE SEGUIMIENTO: DICIEMBRE DE 2017</w:t>
      </w:r>
    </w:p>
    <w:p w:rsidR="007B0377" w:rsidRDefault="007B0377" w:rsidP="007B0377">
      <w:pPr>
        <w:pStyle w:val="DateandRecipient"/>
        <w:spacing w:after="120"/>
        <w:rPr>
          <w:u w:val="single"/>
        </w:rPr>
      </w:pPr>
    </w:p>
    <w:p w:rsidR="007B0377" w:rsidRPr="00917000" w:rsidRDefault="007B0377" w:rsidP="007B0377">
      <w:pPr>
        <w:pStyle w:val="DateandRecipient"/>
        <w:numPr>
          <w:ilvl w:val="0"/>
          <w:numId w:val="11"/>
        </w:numPr>
        <w:spacing w:after="120"/>
        <w:rPr>
          <w:b/>
        </w:rPr>
      </w:pPr>
      <w:r w:rsidRPr="00917000">
        <w:rPr>
          <w:b/>
        </w:rPr>
        <w:t>INTRODUCCION</w:t>
      </w:r>
    </w:p>
    <w:p w:rsidR="007B0377" w:rsidRDefault="007B0377" w:rsidP="00C531E6">
      <w:pPr>
        <w:pStyle w:val="DateandRecipient"/>
        <w:spacing w:after="120"/>
        <w:jc w:val="both"/>
      </w:pPr>
      <w:r>
        <w:t xml:space="preserve">A mediados de abril, después de recibir la confirmación de financiación </w:t>
      </w:r>
      <w:r w:rsidR="00E45AA1">
        <w:t xml:space="preserve">por parte de Hora de Ayudar </w:t>
      </w:r>
      <w:r>
        <w:t xml:space="preserve">para el proyecto que </w:t>
      </w:r>
      <w:r w:rsidR="00E45AA1">
        <w:t>aquí se detalla</w:t>
      </w:r>
      <w:r>
        <w:t xml:space="preserve">, el equipo de AIE (Amigos de Inharrime España) sintió una inmensa alegría y emoción, tanto en España como en Inharrime (Mozambique). El primer proyecto de seguridad alimentaria de nuestra asociación </w:t>
      </w:r>
      <w:r w:rsidR="00875674">
        <w:t>veía la luz.</w:t>
      </w:r>
      <w:r>
        <w:t xml:space="preserve"> </w:t>
      </w:r>
    </w:p>
    <w:p w:rsidR="00BD4F02" w:rsidRDefault="007B0377" w:rsidP="00C531E6">
      <w:pPr>
        <w:pStyle w:val="DateandRecipient"/>
        <w:spacing w:after="120"/>
        <w:jc w:val="both"/>
      </w:pPr>
      <w:r>
        <w:t xml:space="preserve">El proyecto fue cocinándose desde destino de la mano de los </w:t>
      </w:r>
      <w:r w:rsidRPr="001F4832">
        <w:rPr>
          <w:b/>
        </w:rPr>
        <w:t xml:space="preserve">Servicios Distritales de Actividades Económicas </w:t>
      </w:r>
      <w:r w:rsidR="003439B1" w:rsidRPr="001F4832">
        <w:rPr>
          <w:b/>
        </w:rPr>
        <w:t>de Inharrime</w:t>
      </w:r>
      <w:r w:rsidR="000538E1" w:rsidRPr="001F4832">
        <w:rPr>
          <w:b/>
        </w:rPr>
        <w:t xml:space="preserve"> (SDAE)</w:t>
      </w:r>
      <w:r w:rsidR="003439B1">
        <w:t xml:space="preserve"> </w:t>
      </w:r>
      <w:r>
        <w:t xml:space="preserve">y la </w:t>
      </w:r>
      <w:r w:rsidRPr="001F4832">
        <w:rPr>
          <w:b/>
        </w:rPr>
        <w:t>Asociación Chalazela</w:t>
      </w:r>
      <w:r w:rsidR="003439B1">
        <w:t xml:space="preserve">, entidad compuesta únicamente por mujeres que </w:t>
      </w:r>
      <w:r w:rsidR="00875674">
        <w:t>llevan cultivando arroz desde el año 2013 además de otras hortalizas. Descascarillar y p</w:t>
      </w:r>
      <w:r w:rsidR="00BD4F02">
        <w:t xml:space="preserve">ulir manualmente el arroz es una tarea laboriosa y poco eficaz puesto que muchos granos se parten y el volumen descascarillado es limitado. Esta situación perpetúa las limitaciones </w:t>
      </w:r>
      <w:r w:rsidR="00E45AA1">
        <w:t xml:space="preserve">de </w:t>
      </w:r>
      <w:r w:rsidR="00BD4F02">
        <w:t xml:space="preserve">la agricultura de subsistencia, imprescindible para garantizar la alimentación de las familias, pero que no genera los suficientes excedentes para desarrollar económicamente el distrito y su población. Por otro lado el arroz es </w:t>
      </w:r>
      <w:r w:rsidR="00E45AA1">
        <w:t xml:space="preserve">uno </w:t>
      </w:r>
      <w:r w:rsidR="00BD4F02">
        <w:t xml:space="preserve">de los productos más consumidos en Mozambique y en otros muchos países de África, pero </w:t>
      </w:r>
      <w:r w:rsidR="00E45AA1">
        <w:t>suele</w:t>
      </w:r>
      <w:r w:rsidR="00BD4F02">
        <w:t xml:space="preserve"> importa</w:t>
      </w:r>
      <w:r w:rsidR="00E45AA1">
        <w:t>rse</w:t>
      </w:r>
      <w:r w:rsidR="00BD4F02">
        <w:t xml:space="preserve"> de países del sureste asiático ante la incapacidad del país de satisfacer la demanda interna. </w:t>
      </w:r>
    </w:p>
    <w:p w:rsidR="00C46C69" w:rsidRDefault="00BD4F02" w:rsidP="00C531E6">
      <w:pPr>
        <w:pStyle w:val="DateandRecipient"/>
        <w:spacing w:after="120"/>
        <w:jc w:val="both"/>
      </w:pPr>
      <w:r>
        <w:t>Muchas zonas de Mozambique poseen el potencial y los elementos climatológicos y geográficos necesarios para el cultivo de este producto tan consumido</w:t>
      </w:r>
      <w:r w:rsidR="00E45AA1">
        <w:t>,</w:t>
      </w:r>
      <w:r>
        <w:t xml:space="preserve"> pero en la mayoría de casos la </w:t>
      </w:r>
      <w:r w:rsidR="00D8195A">
        <w:t>inversión</w:t>
      </w:r>
      <w:r w:rsidR="00E45AA1">
        <w:t>/</w:t>
      </w:r>
      <w:r w:rsidR="00D8195A">
        <w:t xml:space="preserve"> apoyo no llega y limita su potencial. Vital es también invertir en sectores como la agricultura en donde</w:t>
      </w:r>
      <w:r w:rsidR="00C46C69">
        <w:t xml:space="preserve"> la mujer está más involucrada</w:t>
      </w:r>
      <w:r w:rsidR="00E45AA1">
        <w:t>,</w:t>
      </w:r>
      <w:r w:rsidR="00C46C69">
        <w:t xml:space="preserve"> puesto que son ellas las que encuentran más obstáculos para acceder y completar sus estudios y, por otro lado, para introducirse en el mercado laboral.</w:t>
      </w:r>
    </w:p>
    <w:p w:rsidR="00917000" w:rsidRDefault="00917000" w:rsidP="00C531E6">
      <w:pPr>
        <w:pStyle w:val="DateandRecipient"/>
        <w:spacing w:after="120"/>
        <w:jc w:val="both"/>
      </w:pPr>
      <w:r w:rsidRPr="00917000">
        <w:rPr>
          <w:i/>
        </w:rPr>
        <w:t>“Invertir en la mujer africana, garantía de éxito. Fomentar el acceso a la formación, al crédito, la agricultura, la política y la igualdad son las cinco claves para el futuro”</w:t>
      </w:r>
      <w:r>
        <w:t xml:space="preserve"> Fundación Codespa</w:t>
      </w:r>
    </w:p>
    <w:p w:rsidR="000538E1" w:rsidRDefault="00E45AA1" w:rsidP="00C531E6">
      <w:pPr>
        <w:pStyle w:val="DateandRecipient"/>
        <w:spacing w:after="120"/>
        <w:jc w:val="both"/>
      </w:pPr>
      <w:hyperlink r:id="rId7" w:history="1">
        <w:r w:rsidR="00917000" w:rsidRPr="00D73847">
          <w:rPr>
            <w:rStyle w:val="Hyperlink"/>
          </w:rPr>
          <w:t>https://elpais.com/elpais/2017/10/10/africa_no_es_un_pais/1507637245_963802.html</w:t>
        </w:r>
      </w:hyperlink>
    </w:p>
    <w:p w:rsidR="00917000" w:rsidRDefault="00917000" w:rsidP="000538E1">
      <w:pPr>
        <w:pStyle w:val="DateandRecipient"/>
        <w:spacing w:after="120"/>
      </w:pPr>
    </w:p>
    <w:p w:rsidR="000538E1" w:rsidRDefault="000538E1" w:rsidP="000538E1">
      <w:pPr>
        <w:pStyle w:val="DateandRecipient"/>
        <w:keepNext/>
        <w:spacing w:after="120"/>
        <w:jc w:val="center"/>
      </w:pPr>
      <w:r>
        <w:rPr>
          <w:noProof/>
          <w:lang w:val="en-GB" w:eastAsia="en-GB"/>
        </w:rPr>
        <w:drawing>
          <wp:inline distT="0" distB="0" distL="0" distR="0">
            <wp:extent cx="5248240" cy="2950045"/>
            <wp:effectExtent l="25400" t="0" r="9560" b="0"/>
            <wp:docPr id="3" name="Imagen 3" descr="Macintosh SSD:Users:Mac:Dropbox:Chacane - Arroz:Fotos:1. Visita a Chacane - 11 Abril 2017 (Voluntarios y Euclidio):Secretaria Avilia 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Mac:Dropbox:Chacane - Arroz:Fotos:1. Visita a Chacane - 11 Abril 2017 (Voluntarios y Euclidio):Secretaria Avilia Daniel.JPG"/>
                    <pic:cNvPicPr>
                      <a:picLocks noChangeAspect="1" noChangeArrowheads="1"/>
                    </pic:cNvPicPr>
                  </pic:nvPicPr>
                  <pic:blipFill>
                    <a:blip r:embed="rId8"/>
                    <a:srcRect/>
                    <a:stretch>
                      <a:fillRect/>
                    </a:stretch>
                  </pic:blipFill>
                  <pic:spPr bwMode="auto">
                    <a:xfrm>
                      <a:off x="0" y="0"/>
                      <a:ext cx="5248240" cy="2950045"/>
                    </a:xfrm>
                    <a:prstGeom prst="rect">
                      <a:avLst/>
                    </a:prstGeom>
                    <a:noFill/>
                    <a:ln w="9525">
                      <a:noFill/>
                      <a:miter lim="800000"/>
                      <a:headEnd/>
                      <a:tailEnd/>
                    </a:ln>
                  </pic:spPr>
                </pic:pic>
              </a:graphicData>
            </a:graphic>
          </wp:inline>
        </w:drawing>
      </w:r>
    </w:p>
    <w:p w:rsidR="00917000" w:rsidRDefault="000538E1" w:rsidP="000538E1">
      <w:pPr>
        <w:pStyle w:val="Caption"/>
        <w:jc w:val="center"/>
      </w:pPr>
      <w:r>
        <w:t xml:space="preserve">Ilustración </w:t>
      </w:r>
      <w:fldSimple w:instr=" SEQ Ilustración \* ARABIC ">
        <w:r w:rsidR="00125754">
          <w:rPr>
            <w:noProof/>
          </w:rPr>
          <w:t>1</w:t>
        </w:r>
      </w:fldSimple>
      <w:r>
        <w:t xml:space="preserve"> Avilia Daniel - Secretaria de la Asociación Chalazela</w:t>
      </w:r>
    </w:p>
    <w:p w:rsidR="000538E1" w:rsidRDefault="000538E1" w:rsidP="007B0377">
      <w:pPr>
        <w:pStyle w:val="DateandRecipient"/>
        <w:spacing w:after="120"/>
      </w:pPr>
    </w:p>
    <w:p w:rsidR="000538E1" w:rsidRDefault="000538E1" w:rsidP="007B0377">
      <w:pPr>
        <w:pStyle w:val="DateandRecipient"/>
        <w:spacing w:after="120"/>
      </w:pPr>
    </w:p>
    <w:p w:rsidR="000538E1" w:rsidRDefault="000538E1" w:rsidP="007B0377">
      <w:pPr>
        <w:pStyle w:val="DateandRecipient"/>
        <w:spacing w:after="120"/>
      </w:pPr>
    </w:p>
    <w:p w:rsidR="000538E1" w:rsidRDefault="000538E1" w:rsidP="007B0377">
      <w:pPr>
        <w:pStyle w:val="DateandRecipient"/>
        <w:spacing w:after="120"/>
      </w:pPr>
    </w:p>
    <w:p w:rsidR="00917000" w:rsidRDefault="00917000" w:rsidP="007B0377">
      <w:pPr>
        <w:pStyle w:val="DateandRecipient"/>
        <w:spacing w:after="120"/>
      </w:pPr>
    </w:p>
    <w:p w:rsidR="00917000" w:rsidRPr="00917000" w:rsidRDefault="00917000" w:rsidP="00917000">
      <w:pPr>
        <w:pStyle w:val="DateandRecipient"/>
        <w:numPr>
          <w:ilvl w:val="0"/>
          <w:numId w:val="11"/>
        </w:numPr>
        <w:spacing w:after="120"/>
        <w:rPr>
          <w:b/>
        </w:rPr>
      </w:pPr>
      <w:r w:rsidRPr="00917000">
        <w:rPr>
          <w:b/>
        </w:rPr>
        <w:lastRenderedPageBreak/>
        <w:t>RECORRIDO DEL PROYECTO Y FASES</w:t>
      </w:r>
    </w:p>
    <w:p w:rsidR="00917000" w:rsidRPr="007A1F2F" w:rsidRDefault="00917000" w:rsidP="00917000">
      <w:pPr>
        <w:pStyle w:val="DateandRecipient"/>
        <w:numPr>
          <w:ilvl w:val="1"/>
          <w:numId w:val="11"/>
        </w:numPr>
        <w:spacing w:after="120"/>
        <w:rPr>
          <w:b/>
          <w:caps/>
          <w:u w:val="single"/>
        </w:rPr>
      </w:pPr>
      <w:r w:rsidRPr="007A1F2F">
        <w:rPr>
          <w:b/>
          <w:caps/>
          <w:u w:val="single"/>
        </w:rPr>
        <w:t>La máquina de descascarillado y pulimento</w:t>
      </w:r>
    </w:p>
    <w:p w:rsidR="00FF418E" w:rsidRDefault="00917000" w:rsidP="00C531E6">
      <w:pPr>
        <w:pStyle w:val="DateandRecipient"/>
        <w:spacing w:after="120"/>
        <w:jc w:val="both"/>
      </w:pPr>
      <w:r>
        <w:t>Después de informar a</w:t>
      </w:r>
      <w:r w:rsidR="005E2C8F">
        <w:t>l señor</w:t>
      </w:r>
      <w:r>
        <w:t xml:space="preserve"> </w:t>
      </w:r>
      <w:r w:rsidR="000538E1">
        <w:t xml:space="preserve">Julio Joao, director de SDAE, </w:t>
      </w:r>
      <w:r w:rsidR="005E2C8F">
        <w:t>acordamos dar el pistoletazo de salida en junio</w:t>
      </w:r>
      <w:r w:rsidR="00CB4F46">
        <w:t xml:space="preserve"> de 2017,</w:t>
      </w:r>
      <w:r w:rsidR="005E2C8F">
        <w:t xml:space="preserve"> entrando en la fase de la búsqueda de un </w:t>
      </w:r>
      <w:r w:rsidR="00FF418E">
        <w:t xml:space="preserve">proveedor de máquinas agrícolas. El primer paso fue contactar con la empresa de maquinaria en la cual nos basamos para presupuestar el proyecto la cual nos confirmó que ya no disponían de ese tipo de equipos y no tenían previsión de recibir más en un futuro cercano. Ante esta situación buscamos otros proveedores, pedimos presupuestos y después de analizar las opciones, seleccionamos una máquina </w:t>
      </w:r>
      <w:r w:rsidR="00925DF9">
        <w:t>fabricada</w:t>
      </w:r>
      <w:r w:rsidR="00FF418E">
        <w:t xml:space="preserve"> en Indonesia y distribuida</w:t>
      </w:r>
      <w:r w:rsidR="009216B7">
        <w:t xml:space="preserve"> por la empresa TECAP - Casa do</w:t>
      </w:r>
      <w:r w:rsidR="00FF418E">
        <w:t xml:space="preserve"> Agricultor de Maputo. En la imagen de abajo se muestra la visita que realizamos</w:t>
      </w:r>
      <w:r w:rsidR="009216B7">
        <w:t xml:space="preserve"> el 19 de </w:t>
      </w:r>
      <w:r w:rsidR="00F62D32">
        <w:t>junio de 2017</w:t>
      </w:r>
      <w:r w:rsidR="00FF418E">
        <w:t xml:space="preserve"> a la empresa para ver la máquina.</w:t>
      </w:r>
    </w:p>
    <w:p w:rsidR="007B0377" w:rsidRPr="007B0377" w:rsidRDefault="00EF5FCF" w:rsidP="007B0377">
      <w:pPr>
        <w:pStyle w:val="DateandRecipient"/>
        <w:spacing w:after="120"/>
      </w:pPr>
      <w:r>
        <w:rPr>
          <w:noProof/>
          <w:lang w:val="en-GB" w:eastAsia="en-GB"/>
        </w:rPr>
        <w:drawing>
          <wp:anchor distT="0" distB="0" distL="114300" distR="114300" simplePos="0" relativeHeight="251658240" behindDoc="0" locked="0" layoutInCell="1" allowOverlap="1">
            <wp:simplePos x="0" y="0"/>
            <wp:positionH relativeFrom="column">
              <wp:posOffset>857250</wp:posOffset>
            </wp:positionH>
            <wp:positionV relativeFrom="paragraph">
              <wp:posOffset>106680</wp:posOffset>
            </wp:positionV>
            <wp:extent cx="5089525" cy="2919095"/>
            <wp:effectExtent l="25400" t="0" r="0" b="0"/>
            <wp:wrapSquare wrapText="bothSides"/>
            <wp:docPr id="2" name="Imagen 1" descr="::Dropbox:Chacane - Arroz:Fotos:2. Visita Maputo Máquina Descasque - 19 Junho 2017:IMG_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hacane - Arroz:Fotos:2. Visita Maputo Máquina Descasque - 19 Junho 2017:IMG_5155.JPG"/>
                    <pic:cNvPicPr>
                      <a:picLocks noChangeAspect="1" noChangeArrowheads="1"/>
                    </pic:cNvPicPr>
                  </pic:nvPicPr>
                  <pic:blipFill>
                    <a:blip r:embed="rId9"/>
                    <a:srcRect l="499" t="14297" r="11905" b="18670"/>
                    <a:stretch>
                      <a:fillRect/>
                    </a:stretch>
                  </pic:blipFill>
                  <pic:spPr bwMode="auto">
                    <a:xfrm>
                      <a:off x="0" y="0"/>
                      <a:ext cx="5089525" cy="2919095"/>
                    </a:xfrm>
                    <a:prstGeom prst="rect">
                      <a:avLst/>
                    </a:prstGeom>
                    <a:noFill/>
                    <a:ln w="9525">
                      <a:noFill/>
                      <a:miter lim="800000"/>
                      <a:headEnd/>
                      <a:tailEnd/>
                    </a:ln>
                  </pic:spPr>
                </pic:pic>
              </a:graphicData>
            </a:graphic>
          </wp:anchor>
        </w:drawing>
      </w:r>
    </w:p>
    <w:p w:rsidR="009216B7" w:rsidRDefault="009216B7" w:rsidP="007B0377">
      <w:pPr>
        <w:pStyle w:val="BodyText"/>
        <w:rPr>
          <w:noProof/>
        </w:rPr>
      </w:pPr>
    </w:p>
    <w:p w:rsidR="009216B7" w:rsidRDefault="009216B7" w:rsidP="007B0377">
      <w:pPr>
        <w:pStyle w:val="BodyText"/>
      </w:pPr>
    </w:p>
    <w:p w:rsidR="009216B7" w:rsidRDefault="009216B7" w:rsidP="007B0377">
      <w:pPr>
        <w:pStyle w:val="BodyText"/>
      </w:pPr>
    </w:p>
    <w:p w:rsidR="009216B7" w:rsidRDefault="009216B7" w:rsidP="007B0377">
      <w:pPr>
        <w:pStyle w:val="BodyText"/>
      </w:pPr>
    </w:p>
    <w:p w:rsidR="009216B7" w:rsidRDefault="009216B7" w:rsidP="007B0377">
      <w:pPr>
        <w:pStyle w:val="BodyText"/>
      </w:pPr>
    </w:p>
    <w:p w:rsidR="009216B7" w:rsidRDefault="009216B7" w:rsidP="007B0377">
      <w:pPr>
        <w:pStyle w:val="BodyText"/>
      </w:pPr>
    </w:p>
    <w:p w:rsidR="009216B7" w:rsidRDefault="009216B7" w:rsidP="007B0377">
      <w:pPr>
        <w:pStyle w:val="BodyText"/>
      </w:pPr>
    </w:p>
    <w:p w:rsidR="009216B7" w:rsidRDefault="009216B7" w:rsidP="007B0377">
      <w:pPr>
        <w:pStyle w:val="BodyText"/>
      </w:pPr>
    </w:p>
    <w:p w:rsidR="009216B7" w:rsidRDefault="009216B7" w:rsidP="007B0377">
      <w:pPr>
        <w:pStyle w:val="BodyText"/>
      </w:pPr>
    </w:p>
    <w:p w:rsidR="009216B7" w:rsidRDefault="009216B7" w:rsidP="007B0377">
      <w:pPr>
        <w:pStyle w:val="BodyText"/>
      </w:pPr>
    </w:p>
    <w:p w:rsidR="009216B7" w:rsidRDefault="00722BD9" w:rsidP="007B0377">
      <w:pPr>
        <w:pStyle w:val="BodyText"/>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255905</wp:posOffset>
                </wp:positionV>
                <wp:extent cx="5829935" cy="114300"/>
                <wp:effectExtent l="2540" t="254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Pr="00925DF9" w:rsidRDefault="00E45AA1" w:rsidP="009216B7">
                            <w:pPr>
                              <w:pStyle w:val="Caption"/>
                              <w:jc w:val="center"/>
                              <w:rPr>
                                <w:lang w:val="pt-PT"/>
                              </w:rPr>
                            </w:pPr>
                            <w:r w:rsidRPr="00925DF9">
                              <w:rPr>
                                <w:lang w:val="pt-PT"/>
                              </w:rPr>
                              <w:t xml:space="preserve">Ilustración </w:t>
                            </w:r>
                            <w:r>
                              <w:fldChar w:fldCharType="begin"/>
                            </w:r>
                            <w:r w:rsidRPr="00925DF9">
                              <w:rPr>
                                <w:lang w:val="pt-PT"/>
                              </w:rPr>
                              <w:instrText xml:space="preserve"> SEQ Ilustración \* ARABIC </w:instrText>
                            </w:r>
                            <w:r>
                              <w:fldChar w:fldCharType="separate"/>
                            </w:r>
                            <w:r>
                              <w:rPr>
                                <w:noProof/>
                                <w:lang w:val="pt-PT"/>
                              </w:rPr>
                              <w:t>2</w:t>
                            </w:r>
                            <w:r>
                              <w:rPr>
                                <w:noProof/>
                              </w:rPr>
                              <w:fldChar w:fldCharType="end"/>
                            </w:r>
                            <w:r w:rsidRPr="00925DF9">
                              <w:rPr>
                                <w:lang w:val="pt-PT"/>
                              </w:rPr>
                              <w:t xml:space="preserve"> Visita a TECAP - Casa do Agricultor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pt;margin-top:20.15pt;width:459.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IJsAIAAKo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" filled="f" stroked="f">
                <v:textbox inset="0,0,0,0">
                  <w:txbxContent>
                    <w:p w:rsidR="00E45AA1" w:rsidRPr="00925DF9" w:rsidRDefault="00E45AA1" w:rsidP="009216B7">
                      <w:pPr>
                        <w:pStyle w:val="Caption"/>
                        <w:jc w:val="center"/>
                        <w:rPr>
                          <w:lang w:val="pt-PT"/>
                        </w:rPr>
                      </w:pPr>
                      <w:r w:rsidRPr="00925DF9">
                        <w:rPr>
                          <w:lang w:val="pt-PT"/>
                        </w:rPr>
                        <w:t xml:space="preserve">Ilustración </w:t>
                      </w:r>
                      <w:r>
                        <w:fldChar w:fldCharType="begin"/>
                      </w:r>
                      <w:r w:rsidRPr="00925DF9">
                        <w:rPr>
                          <w:lang w:val="pt-PT"/>
                        </w:rPr>
                        <w:instrText xml:space="preserve"> SEQ Ilustración \* ARABIC </w:instrText>
                      </w:r>
                      <w:r>
                        <w:fldChar w:fldCharType="separate"/>
                      </w:r>
                      <w:r>
                        <w:rPr>
                          <w:noProof/>
                          <w:lang w:val="pt-PT"/>
                        </w:rPr>
                        <w:t>2</w:t>
                      </w:r>
                      <w:r>
                        <w:rPr>
                          <w:noProof/>
                        </w:rPr>
                        <w:fldChar w:fldCharType="end"/>
                      </w:r>
                      <w:r w:rsidRPr="00925DF9">
                        <w:rPr>
                          <w:lang w:val="pt-PT"/>
                        </w:rPr>
                        <w:t xml:space="preserve"> Visita a TECAP - Casa do Agricultor</w:t>
                      </w:r>
                    </w:p>
                  </w:txbxContent>
                </v:textbox>
                <w10:wrap type="square"/>
              </v:shape>
            </w:pict>
          </mc:Fallback>
        </mc:AlternateContent>
      </w:r>
    </w:p>
    <w:p w:rsidR="00CB4F46" w:rsidRDefault="00CB4F46" w:rsidP="007B0377">
      <w:pPr>
        <w:pStyle w:val="BodyText"/>
      </w:pPr>
    </w:p>
    <w:p w:rsidR="003A2045" w:rsidRDefault="009216B7" w:rsidP="00C531E6">
      <w:pPr>
        <w:pStyle w:val="BodyText"/>
        <w:jc w:val="both"/>
      </w:pPr>
      <w:r>
        <w:t xml:space="preserve">La visita fue un éxito y la reunión con el director comercial de la empresa </w:t>
      </w:r>
      <w:r w:rsidR="00CB4F46">
        <w:t>muy</w:t>
      </w:r>
      <w:r>
        <w:t xml:space="preserve"> cordial. Discutimos todos los puntos relacionados con la venta, formas de pago, plazos, entregas y las cláusulas del futuro con</w:t>
      </w:r>
      <w:r w:rsidR="003A2045">
        <w:t>trato que se firmaría entre el G</w:t>
      </w:r>
      <w:r>
        <w:t>obierno de Inharrime y TECAP. Al cabo de dos semanas, y después</w:t>
      </w:r>
      <w:r w:rsidR="003A2045">
        <w:t xml:space="preserve"> de haber</w:t>
      </w:r>
      <w:r>
        <w:t xml:space="preserve"> firmado el contrato, recibimos la noti</w:t>
      </w:r>
      <w:r w:rsidR="003A2045">
        <w:t>cia de que la única máquina disponible se había averiado, que no tenían repuestos disponibles y que no se podía realizar la venta. Al no ofrecernos ninguna alternativa ni confirmarnos si iban disponer de más máquinas para vender, decidimos anular el contrato y continuar buscando un proveedor.</w:t>
      </w:r>
    </w:p>
    <w:p w:rsidR="00B40C3B" w:rsidRDefault="00CB4F46" w:rsidP="00C531E6">
      <w:pPr>
        <w:pStyle w:val="BodyText"/>
        <w:jc w:val="both"/>
      </w:pPr>
      <w:r>
        <w:rPr>
          <w:noProof/>
          <w:lang w:val="en-GB"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21093</wp:posOffset>
            </wp:positionV>
            <wp:extent cx="3032125" cy="2987675"/>
            <wp:effectExtent l="25400" t="0" r="0" b="0"/>
            <wp:wrapSquare wrapText="bothSides"/>
            <wp:docPr id="4" name="Imagen 2" descr="::Dropbox:Chacane - Arroz:Fotos:3. Visita Xai Xai Maquina Descasque - 25 Julho 2017:IMG_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Chacane - Arroz:Fotos:3. Visita Xai Xai Maquina Descasque - 25 Julho 2017:IMG_5465.JPG"/>
                    <pic:cNvPicPr>
                      <a:picLocks noChangeAspect="1" noChangeArrowheads="1"/>
                    </pic:cNvPicPr>
                  </pic:nvPicPr>
                  <pic:blipFill>
                    <a:blip r:embed="rId10"/>
                    <a:srcRect t="14793" b="11213"/>
                    <a:stretch>
                      <a:fillRect/>
                    </a:stretch>
                  </pic:blipFill>
                  <pic:spPr bwMode="auto">
                    <a:xfrm>
                      <a:off x="0" y="0"/>
                      <a:ext cx="3032125" cy="2987675"/>
                    </a:xfrm>
                    <a:prstGeom prst="rect">
                      <a:avLst/>
                    </a:prstGeom>
                    <a:noFill/>
                    <a:ln w="9525">
                      <a:noFill/>
                      <a:miter lim="800000"/>
                      <a:headEnd/>
                      <a:tailEnd/>
                    </a:ln>
                  </pic:spPr>
                </pic:pic>
              </a:graphicData>
            </a:graphic>
          </wp:anchor>
        </w:drawing>
      </w:r>
      <w:r w:rsidR="003A2045">
        <w:t xml:space="preserve">A la tercera va la vencida y en este caso se cumplió el dicho. </w:t>
      </w:r>
      <w:r w:rsidR="00EF5FCF">
        <w:t xml:space="preserve">Cuamba Auto Spears, empresa localizada en la provincia de Niassa al norte de Mozambique, nos proporcionó un presupuesto acorde con el proyecto y nos invitó a </w:t>
      </w:r>
      <w:r w:rsidR="00B40C3B">
        <w:t>visitar una fábrica de descascarillado</w:t>
      </w:r>
      <w:r w:rsidR="00EF5FCF">
        <w:t xml:space="preserve"> de arroz en Xai Xai equipada con una de sus máquinas.</w:t>
      </w:r>
    </w:p>
    <w:p w:rsidR="00EF5FCF" w:rsidRDefault="00B40C3B" w:rsidP="00C531E6">
      <w:pPr>
        <w:pStyle w:val="BodyText"/>
        <w:jc w:val="both"/>
      </w:pPr>
      <w:r>
        <w:t>Debido a la distancia entre In</w:t>
      </w:r>
      <w:r w:rsidR="00474702">
        <w:t>harrime y Lichinga (Niassa), 1.8</w:t>
      </w:r>
      <w:r>
        <w:t>00 km, llevamos a cabo las negociaciones telemáticamente y apoyándonos en un técnico de agricultura del Ministerio de Agricultura que reside allí. Después de la firma del contrato y del pago del transporte de la máquina, ésta lleg</w:t>
      </w:r>
      <w:r w:rsidR="00CC5B82">
        <w:t>ó a Inharrime el 4 de setiembre de 2017.</w:t>
      </w:r>
    </w:p>
    <w:p w:rsidR="00586CE2" w:rsidRDefault="00B40C3B" w:rsidP="00C531E6">
      <w:pPr>
        <w:pStyle w:val="BodyText"/>
        <w:jc w:val="both"/>
        <w:rPr>
          <w:noProof/>
        </w:rPr>
      </w:pPr>
      <w:r>
        <w:rPr>
          <w:noProof/>
        </w:rPr>
        <w:t>La máquina ha permanecido en el almacén de los SDAE de Inharrime</w:t>
      </w:r>
      <w:r w:rsidR="00586CE2">
        <w:rPr>
          <w:noProof/>
        </w:rPr>
        <w:t xml:space="preserve"> desde entonces</w:t>
      </w:r>
      <w:r>
        <w:rPr>
          <w:noProof/>
        </w:rPr>
        <w:t xml:space="preserve"> hasta</w:t>
      </w:r>
      <w:r w:rsidR="00586CE2">
        <w:rPr>
          <w:noProof/>
        </w:rPr>
        <w:t xml:space="preserve"> el 6 de noviembre</w:t>
      </w:r>
      <w:r w:rsidR="00CB4F46">
        <w:rPr>
          <w:noProof/>
        </w:rPr>
        <w:t xml:space="preserve"> de 2017</w:t>
      </w:r>
      <w:r w:rsidR="00586CE2">
        <w:rPr>
          <w:noProof/>
        </w:rPr>
        <w:t>, momento en el cual la fábrica contaba con las condiciones de seguridad mínimas para albergarla: puertas, cerraduras, ventanas y barrotes.</w:t>
      </w:r>
    </w:p>
    <w:p w:rsidR="00474702" w:rsidRDefault="00CB4F46" w:rsidP="00C531E6">
      <w:pPr>
        <w:pStyle w:val="BodyText"/>
        <w:jc w:val="both"/>
        <w:rPr>
          <w:noProof/>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487983</wp:posOffset>
                </wp:positionH>
                <wp:positionV relativeFrom="paragraph">
                  <wp:posOffset>537044</wp:posOffset>
                </wp:positionV>
                <wp:extent cx="2057400" cy="228600"/>
                <wp:effectExtent l="0" t="0" r="0" b="0"/>
                <wp:wrapSquare wrapText="bothSides"/>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EF5FCF">
                            <w:pPr>
                              <w:pStyle w:val="Caption"/>
                              <w:jc w:val="center"/>
                            </w:pPr>
                            <w:r>
                              <w:t xml:space="preserve">Ilustración </w:t>
                            </w:r>
                            <w:fldSimple w:instr=" SEQ Ilustración \* ARABIC ">
                              <w:r>
                                <w:rPr>
                                  <w:noProof/>
                                </w:rPr>
                                <w:t>3</w:t>
                              </w:r>
                            </w:fldSimple>
                            <w:r>
                              <w:t xml:space="preserve"> Fábrica de Xai Xai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8.4pt;margin-top:42.3pt;width:16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F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" filled="f" stroked="f">
                <v:textbox inset="0,0,0,0">
                  <w:txbxContent>
                    <w:p w:rsidR="00E45AA1" w:rsidRDefault="00E45AA1" w:rsidP="00EF5FCF">
                      <w:pPr>
                        <w:pStyle w:val="Caption"/>
                        <w:jc w:val="center"/>
                      </w:pPr>
                      <w:r>
                        <w:t xml:space="preserve">Ilustración </w:t>
                      </w:r>
                      <w:fldSimple w:instr=" SEQ Ilustración \* ARABIC ">
                        <w:r>
                          <w:rPr>
                            <w:noProof/>
                          </w:rPr>
                          <w:t>3</w:t>
                        </w:r>
                      </w:fldSimple>
                      <w:r>
                        <w:t xml:space="preserve"> Fábrica de Xai Xai</w:t>
                      </w:r>
                    </w:p>
                  </w:txbxContent>
                </v:textbox>
                <w10:wrap type="square"/>
              </v:shape>
            </w:pict>
          </mc:Fallback>
        </mc:AlternateContent>
      </w:r>
      <w:r w:rsidR="001F4832">
        <w:rPr>
          <w:noProof/>
        </w:rPr>
        <w:t>Despues de concluir con las medidas de seguridad e instalación eléctrica de la fábrica durante la útlima semana de diciembre de 2017, el 9 de enero de 2018 se procedió al transporte y realización del primer test.</w:t>
      </w:r>
    </w:p>
    <w:p w:rsidR="00CB4F46" w:rsidRDefault="00CB4F46" w:rsidP="00C531E6">
      <w:pPr>
        <w:pStyle w:val="BodyText"/>
        <w:jc w:val="both"/>
        <w:rPr>
          <w:noProof/>
        </w:rPr>
      </w:pPr>
    </w:p>
    <w:p w:rsidR="00CB4F46" w:rsidRDefault="00CB4F46" w:rsidP="00C531E6">
      <w:pPr>
        <w:pStyle w:val="BodyText"/>
        <w:jc w:val="both"/>
        <w:rPr>
          <w:noProof/>
        </w:rPr>
      </w:pPr>
    </w:p>
    <w:p w:rsidR="00474702" w:rsidRDefault="00474702" w:rsidP="007B0377">
      <w:pPr>
        <w:pStyle w:val="BodyText"/>
        <w:rPr>
          <w:noProof/>
        </w:rPr>
      </w:pPr>
    </w:p>
    <w:p w:rsidR="00474702" w:rsidRDefault="00474702" w:rsidP="00474702">
      <w:pPr>
        <w:pStyle w:val="BodyText"/>
        <w:jc w:val="center"/>
        <w:rPr>
          <w:noProof/>
        </w:rPr>
      </w:pPr>
    </w:p>
    <w:p w:rsidR="00474702" w:rsidRDefault="001F4832" w:rsidP="00474702">
      <w:pPr>
        <w:pStyle w:val="BodyText"/>
        <w:rPr>
          <w:noProof/>
        </w:rPr>
      </w:pPr>
      <w:r>
        <w:rPr>
          <w:noProof/>
        </w:rPr>
        <w:t>En esta imagen mostramos el momento del montaje de la máquina y su localización.</w:t>
      </w:r>
    </w:p>
    <w:p w:rsidR="007A1F2F" w:rsidRDefault="001F4832" w:rsidP="007A1F2F">
      <w:pPr>
        <w:pStyle w:val="BodyText"/>
        <w:keepNext/>
        <w:jc w:val="center"/>
      </w:pPr>
      <w:r w:rsidRPr="001F4832">
        <w:rPr>
          <w:noProof/>
          <w:lang w:val="en-GB" w:eastAsia="en-GB"/>
        </w:rPr>
        <w:drawing>
          <wp:inline distT="0" distB="0" distL="0" distR="0">
            <wp:extent cx="4443158" cy="3330806"/>
            <wp:effectExtent l="0" t="0" r="0" b="3175"/>
            <wp:docPr id="11" name="Imagem 11" descr="C:\Users\user\Dropbox\Chacane - Arroz\Fotos\30. Seguimiento Obra - 09 Enero 2018 - Instalation de la Maquina Descascadora OLE!!!\IMG_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Chacane - Arroz\Fotos\30. Seguimiento Obra - 09 Enero 2018 - Instalation de la Maquina Descascadora OLE!!!\IMG_35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754" cy="3335001"/>
                    </a:xfrm>
                    <a:prstGeom prst="rect">
                      <a:avLst/>
                    </a:prstGeom>
                    <a:noFill/>
                    <a:ln>
                      <a:noFill/>
                    </a:ln>
                  </pic:spPr>
                </pic:pic>
              </a:graphicData>
            </a:graphic>
          </wp:inline>
        </w:drawing>
      </w:r>
    </w:p>
    <w:p w:rsidR="007A1F2F" w:rsidRDefault="007A1F2F" w:rsidP="007A1F2F">
      <w:pPr>
        <w:pStyle w:val="Caption"/>
        <w:jc w:val="center"/>
      </w:pPr>
      <w:r>
        <w:t xml:space="preserve">Ilustración </w:t>
      </w:r>
      <w:fldSimple w:instr=" SEQ Ilustración \* ARABIC ">
        <w:r w:rsidR="00125754">
          <w:rPr>
            <w:noProof/>
          </w:rPr>
          <w:t>4</w:t>
        </w:r>
      </w:fldSimple>
      <w:r>
        <w:t xml:space="preserve"> </w:t>
      </w:r>
      <w:r w:rsidR="001F4832">
        <w:t>Instalación de la máquina de descascarillado</w:t>
      </w:r>
    </w:p>
    <w:p w:rsidR="007A1F2F" w:rsidRDefault="007A1F2F" w:rsidP="007A1F2F"/>
    <w:p w:rsidR="007A1F2F" w:rsidRDefault="007A1F2F" w:rsidP="007A1F2F">
      <w:pPr>
        <w:pStyle w:val="DateandRecipient"/>
        <w:numPr>
          <w:ilvl w:val="1"/>
          <w:numId w:val="11"/>
        </w:numPr>
        <w:spacing w:after="120"/>
        <w:rPr>
          <w:b/>
          <w:caps/>
          <w:u w:val="single"/>
        </w:rPr>
      </w:pPr>
      <w:r w:rsidRPr="007A1F2F">
        <w:rPr>
          <w:b/>
          <w:caps/>
          <w:u w:val="single"/>
        </w:rPr>
        <w:t>La construcción de la fábrica</w:t>
      </w:r>
    </w:p>
    <w:p w:rsidR="00C841BA" w:rsidRDefault="001B0876" w:rsidP="00C531E6">
      <w:pPr>
        <w:pStyle w:val="DateandRecipient"/>
        <w:spacing w:after="120"/>
        <w:jc w:val="both"/>
      </w:pPr>
      <w:r>
        <w:t>Después de l</w:t>
      </w:r>
      <w:r w:rsidR="00C841BA">
        <w:t>os obstáculos a la hora de encontrar un proveedor para la máquina de descascarillado, y concretamente la falta de seriedad de la empresa TECAP – Casa do Agricultor, decidimos empezar con la construcción de la fábrica al mismo tiempo que seguíamos buscando una máquina que se ajustara a nuestras necesidades.</w:t>
      </w:r>
    </w:p>
    <w:p w:rsidR="00B5237E" w:rsidRDefault="00C841BA" w:rsidP="00C531E6">
      <w:pPr>
        <w:pStyle w:val="DateandRecipient"/>
        <w:spacing w:after="120"/>
        <w:jc w:val="both"/>
      </w:pPr>
      <w:r>
        <w:t xml:space="preserve">Activada la fase de construcción a finales de julio, el director de </w:t>
      </w:r>
      <w:r w:rsidR="001B0876">
        <w:t>los Servicios Distritales de Infraestructuras y el director de los SDAE fueron a Chacane para identificar el terreno donde sería construida la fábrica. A unos 80 metros de la carretera de Panda, vía principal de Chacane, un vecino llamado Ricardo se ofreció para ceder parte de su terreno para el proyecto. Ya estaba marcada pues, la localización de la futura fábrica cerca de la carretera y con fácil acceso a la electricidad.</w:t>
      </w:r>
    </w:p>
    <w:p w:rsidR="00B5237E" w:rsidRDefault="00B5237E" w:rsidP="00B5237E">
      <w:pPr>
        <w:pStyle w:val="DateandRecipient"/>
        <w:keepNext/>
        <w:spacing w:after="120"/>
        <w:jc w:val="center"/>
      </w:pPr>
      <w:r w:rsidRPr="00B5237E">
        <w:rPr>
          <w:noProof/>
          <w:lang w:val="en-GB" w:eastAsia="en-GB"/>
        </w:rPr>
        <w:drawing>
          <wp:inline distT="0" distB="0" distL="0" distR="0">
            <wp:extent cx="3626262" cy="2717275"/>
            <wp:effectExtent l="0" t="0" r="0" b="6985"/>
            <wp:docPr id="9" name="Imagen 5" descr="::Dropbox:Chacane - Arroz:Fotos:4. Seguimiento Obra - 2 Agosto 2017 (Voluntarios y Chirruco):IMG_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Chacane - Arroz:Fotos:4. Seguimiento Obra - 2 Agosto 2017 (Voluntarios y Chirruco):IMG_5522.JPG"/>
                    <pic:cNvPicPr>
                      <a:picLocks noChangeAspect="1" noChangeArrowheads="1"/>
                    </pic:cNvPicPr>
                  </pic:nvPicPr>
                  <pic:blipFill>
                    <a:blip r:embed="rId12"/>
                    <a:srcRect/>
                    <a:stretch>
                      <a:fillRect/>
                    </a:stretch>
                  </pic:blipFill>
                  <pic:spPr bwMode="auto">
                    <a:xfrm>
                      <a:off x="0" y="0"/>
                      <a:ext cx="3636339" cy="2724826"/>
                    </a:xfrm>
                    <a:prstGeom prst="rect">
                      <a:avLst/>
                    </a:prstGeom>
                    <a:noFill/>
                    <a:ln w="9525">
                      <a:noFill/>
                      <a:miter lim="800000"/>
                      <a:headEnd/>
                      <a:tailEnd/>
                    </a:ln>
                  </pic:spPr>
                </pic:pic>
              </a:graphicData>
            </a:graphic>
          </wp:inline>
        </w:drawing>
      </w:r>
    </w:p>
    <w:p w:rsidR="00B5237E" w:rsidRDefault="00B5237E" w:rsidP="00B5237E">
      <w:pPr>
        <w:pStyle w:val="Caption"/>
        <w:jc w:val="center"/>
      </w:pPr>
      <w:r>
        <w:t xml:space="preserve">Ilustración </w:t>
      </w:r>
      <w:fldSimple w:instr=" SEQ Ilustración \* ARABIC ">
        <w:r w:rsidR="00125754">
          <w:rPr>
            <w:noProof/>
          </w:rPr>
          <w:t>5</w:t>
        </w:r>
      </w:fldSimple>
      <w:r>
        <w:t xml:space="preserve"> </w:t>
      </w:r>
      <w:r w:rsidR="00662621">
        <w:t>Identificación</w:t>
      </w:r>
      <w:r>
        <w:t xml:space="preserve"> del terreno</w:t>
      </w:r>
    </w:p>
    <w:p w:rsidR="001B0876" w:rsidRDefault="001B0876" w:rsidP="00C531E6">
      <w:pPr>
        <w:pStyle w:val="DateandRecipient"/>
        <w:spacing w:after="120"/>
        <w:jc w:val="both"/>
      </w:pPr>
      <w:r>
        <w:lastRenderedPageBreak/>
        <w:t xml:space="preserve">La comunidad y la Asociación Chalazela </w:t>
      </w:r>
      <w:r w:rsidR="00CB4F46">
        <w:t>fueron</w:t>
      </w:r>
      <w:r>
        <w:t xml:space="preserve"> </w:t>
      </w:r>
      <w:r w:rsidR="00CB4F46">
        <w:t>convocadas</w:t>
      </w:r>
      <w:r>
        <w:t xml:space="preserve"> posteriormente para hablar sobre el apoyo local que el proyecto iría a necesitar. De aquel encuentro se acordó que la comunidad proporcionaría un espacio en donde los trabajadores pudieran dormir y el acceso al agua. La Asociación Chalazela por su lado se comprometió a abastecer agua y parte de la alimentación de los trabajadores.</w:t>
      </w:r>
    </w:p>
    <w:p w:rsidR="00B5237E" w:rsidRDefault="001B0876" w:rsidP="00C531E6">
      <w:pPr>
        <w:pStyle w:val="DateandRecipient"/>
        <w:spacing w:after="120"/>
        <w:jc w:val="both"/>
      </w:pPr>
      <w:r>
        <w:t xml:space="preserve">Al mismo tiempo, discutimos con los </w:t>
      </w:r>
      <w:r w:rsidR="00B5237E">
        <w:t xml:space="preserve">dos </w:t>
      </w:r>
      <w:r>
        <w:t xml:space="preserve">mestres de la obra todos los puntos de la construcción para iniciarla cuanto antes. Fue el día 9 de agosto </w:t>
      </w:r>
      <w:r w:rsidR="00CB4F46">
        <w:t xml:space="preserve">de 2017 </w:t>
      </w:r>
      <w:r>
        <w:t xml:space="preserve">cuando los trabajos comenzaron después de proveer los primeros materiales y garantizar en terreno </w:t>
      </w:r>
      <w:r w:rsidR="00B5237E">
        <w:t>las condiciones mínimas para su estadía.</w:t>
      </w:r>
    </w:p>
    <w:p w:rsidR="00B5237E" w:rsidRDefault="00B5237E" w:rsidP="00C531E6">
      <w:pPr>
        <w:pStyle w:val="DateandRecipient"/>
        <w:spacing w:after="120"/>
        <w:jc w:val="both"/>
      </w:pPr>
      <w:r>
        <w:t>Básicamente la construcción se dividió en dos partes coincidiendo con la función de los dos mestres:</w:t>
      </w:r>
    </w:p>
    <w:p w:rsidR="00B5237E" w:rsidRDefault="00B5237E" w:rsidP="00C531E6">
      <w:pPr>
        <w:pStyle w:val="DateandRecipient"/>
        <w:numPr>
          <w:ilvl w:val="0"/>
          <w:numId w:val="13"/>
        </w:numPr>
        <w:spacing w:after="120"/>
        <w:jc w:val="both"/>
      </w:pPr>
      <w:r>
        <w:t>Mestre Horacio: construcción de la estructura y supervisión de instalación de puertas y ventanas.</w:t>
      </w:r>
    </w:p>
    <w:p w:rsidR="00B5237E" w:rsidRDefault="00B5237E" w:rsidP="00C531E6">
      <w:pPr>
        <w:pStyle w:val="DateandRecipient"/>
        <w:numPr>
          <w:ilvl w:val="0"/>
          <w:numId w:val="13"/>
        </w:numPr>
        <w:spacing w:after="120"/>
        <w:jc w:val="both"/>
      </w:pPr>
      <w:r>
        <w:t>Mestre Buque: pintura e instalación eléctrica.</w:t>
      </w:r>
    </w:p>
    <w:p w:rsidR="00B5237E" w:rsidRDefault="00B5237E" w:rsidP="00C531E6">
      <w:pPr>
        <w:pStyle w:val="DateandRecipient"/>
        <w:spacing w:after="120"/>
        <w:jc w:val="both"/>
      </w:pPr>
      <w:r>
        <w:t xml:space="preserve">La primera fase se inició, como comentado anteriormente, el 9 de agosto de 2017 y se concluyó </w:t>
      </w:r>
      <w:r w:rsidR="001F4832">
        <w:t>la última semana diciembre</w:t>
      </w:r>
      <w:r w:rsidR="00662621">
        <w:t xml:space="preserve"> de 2017, momento en el que se </w:t>
      </w:r>
      <w:r w:rsidR="001F4832">
        <w:t>realizó</w:t>
      </w:r>
      <w:r w:rsidR="00662621">
        <w:t xml:space="preserve"> con la instalación eléctrica y la pintura de toda la fábrica.</w:t>
      </w:r>
    </w:p>
    <w:p w:rsidR="00B5237E" w:rsidRDefault="00B5237E" w:rsidP="00C531E6">
      <w:pPr>
        <w:pStyle w:val="DateandRecipient"/>
        <w:spacing w:after="120"/>
        <w:jc w:val="both"/>
      </w:pPr>
      <w:r>
        <w:t>Seguidamente mostramos algunas fotografías de la evolución de la obra.</w:t>
      </w:r>
    </w:p>
    <w:p w:rsidR="00B5237E" w:rsidRDefault="00B5237E" w:rsidP="00B5237E">
      <w:pPr>
        <w:pStyle w:val="DateandRecipient"/>
        <w:spacing w:after="120"/>
      </w:pPr>
      <w:r>
        <w:rPr>
          <w:noProof/>
          <w:lang w:val="en-GB"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64770</wp:posOffset>
            </wp:positionV>
            <wp:extent cx="4719955" cy="2827655"/>
            <wp:effectExtent l="25400" t="0" r="4445" b="0"/>
            <wp:wrapSquare wrapText="bothSides"/>
            <wp:docPr id="12" name="Imagen 6" descr="::Dropbox:Chacane - Arroz:Fotos:5. Seguimiento Obra - 9 Agosto 2017 (Chirruco):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Chacane - Arroz:Fotos:5. Seguimiento Obra - 9 Agosto 2017 (Chirruco):IMG_5632.JPG"/>
                    <pic:cNvPicPr>
                      <a:picLocks noChangeAspect="1" noChangeArrowheads="1"/>
                    </pic:cNvPicPr>
                  </pic:nvPicPr>
                  <pic:blipFill>
                    <a:blip r:embed="rId13"/>
                    <a:srcRect/>
                    <a:stretch>
                      <a:fillRect/>
                    </a:stretch>
                  </pic:blipFill>
                  <pic:spPr bwMode="auto">
                    <a:xfrm>
                      <a:off x="0" y="0"/>
                      <a:ext cx="4719955" cy="2827655"/>
                    </a:xfrm>
                    <a:prstGeom prst="rect">
                      <a:avLst/>
                    </a:prstGeom>
                    <a:noFill/>
                    <a:ln w="9525">
                      <a:noFill/>
                      <a:miter lim="800000"/>
                      <a:headEnd/>
                      <a:tailEnd/>
                    </a:ln>
                  </pic:spPr>
                </pic:pic>
              </a:graphicData>
            </a:graphic>
          </wp:anchor>
        </w:drawing>
      </w:r>
    </w:p>
    <w:p w:rsidR="00B5237E" w:rsidRDefault="00B5237E" w:rsidP="00B5237E">
      <w:pPr>
        <w:pStyle w:val="DateandRecipient"/>
        <w:spacing w:after="120"/>
      </w:pPr>
    </w:p>
    <w:p w:rsidR="00B5237E" w:rsidRDefault="00B5237E" w:rsidP="00B5237E">
      <w:pPr>
        <w:pStyle w:val="DateandRecipient"/>
        <w:spacing w:after="120"/>
      </w:pPr>
    </w:p>
    <w:p w:rsidR="00B5237E" w:rsidRDefault="00B5237E" w:rsidP="00B5237E">
      <w:pPr>
        <w:pStyle w:val="DateandRecipient"/>
        <w:spacing w:after="120"/>
      </w:pPr>
    </w:p>
    <w:p w:rsidR="007A1F2F" w:rsidRPr="00C841BA" w:rsidRDefault="00722BD9" w:rsidP="00B5237E">
      <w:pPr>
        <w:pStyle w:val="DateandRecipient"/>
        <w:spacing w:after="120"/>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5113020</wp:posOffset>
                </wp:positionH>
                <wp:positionV relativeFrom="paragraph">
                  <wp:posOffset>182245</wp:posOffset>
                </wp:positionV>
                <wp:extent cx="1543050" cy="755650"/>
                <wp:effectExtent l="2540" t="0" r="0" b="0"/>
                <wp:wrapTight wrapText="bothSides">
                  <wp:wrapPolygon edited="0">
                    <wp:start x="0" y="0"/>
                    <wp:lineTo x="21600" y="0"/>
                    <wp:lineTo x="21600" y="21600"/>
                    <wp:lineTo x="0" y="21600"/>
                    <wp:lineTo x="0" y="0"/>
                  </wp:wrapPolygon>
                </wp:wrapTight>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E45AA1" w:rsidRDefault="00E45AA1" w:rsidP="00B5237E">
                            <w:pPr>
                              <w:pStyle w:val="Caption"/>
                              <w:jc w:val="center"/>
                            </w:pPr>
                            <w:r>
                              <w:t xml:space="preserve">Ilustración </w:t>
                            </w:r>
                            <w:fldSimple w:instr=" SEQ Ilustración \* ARABIC ">
                              <w:r>
                                <w:rPr>
                                  <w:noProof/>
                                </w:rPr>
                                <w:t>6</w:t>
                              </w:r>
                            </w:fldSimple>
                            <w:r>
                              <w:t xml:space="preserve"> Fábrica </w:t>
                            </w:r>
                          </w:p>
                          <w:p w:rsidR="00E45AA1" w:rsidRDefault="00E45AA1" w:rsidP="00B5237E">
                            <w:pPr>
                              <w:pStyle w:val="Caption"/>
                              <w:jc w:val="center"/>
                            </w:pPr>
                            <w:r>
                              <w:t>9 de Agosto de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02.6pt;margin-top:14.35pt;width:121.5pt;height: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" filled="f" stroked="f">
                <v:textbox style="mso-next-textbox:#Text Box 4" inset=",7.2pt,,7.2pt">
                  <w:txbxContent>
                    <w:p w:rsidR="00E45AA1" w:rsidRDefault="00E45AA1" w:rsidP="00B5237E">
                      <w:pPr>
                        <w:pStyle w:val="Caption"/>
                        <w:jc w:val="center"/>
                      </w:pPr>
                      <w:r>
                        <w:t xml:space="preserve">Ilustración </w:t>
                      </w:r>
                      <w:fldSimple w:instr=" SEQ Ilustración \* ARABIC ">
                        <w:r>
                          <w:rPr>
                            <w:noProof/>
                          </w:rPr>
                          <w:t>6</w:t>
                        </w:r>
                      </w:fldSimple>
                      <w:r>
                        <w:t xml:space="preserve"> Fábrica </w:t>
                      </w:r>
                    </w:p>
                    <w:p w:rsidR="00E45AA1" w:rsidRDefault="00E45AA1" w:rsidP="00B5237E">
                      <w:pPr>
                        <w:pStyle w:val="Caption"/>
                        <w:jc w:val="center"/>
                      </w:pPr>
                      <w:r>
                        <w:t>9 de Agosto de 2017</w:t>
                      </w:r>
                    </w:p>
                  </w:txbxContent>
                </v:textbox>
                <w10:wrap type="tight"/>
              </v:shape>
            </w:pict>
          </mc:Fallback>
        </mc:AlternateContent>
      </w:r>
    </w:p>
    <w:p w:rsidR="007A1F2F" w:rsidRDefault="007A1F2F" w:rsidP="007A1F2F">
      <w:pPr>
        <w:pStyle w:val="DateandRecipient"/>
        <w:spacing w:after="120"/>
        <w:rPr>
          <w:u w:val="single"/>
        </w:rPr>
      </w:pPr>
    </w:p>
    <w:p w:rsidR="007A1F2F" w:rsidRPr="00917000" w:rsidRDefault="007A1F2F" w:rsidP="007A1F2F">
      <w:pPr>
        <w:pStyle w:val="DateandRecipient"/>
        <w:spacing w:after="120"/>
        <w:rPr>
          <w:u w:val="single"/>
        </w:rPr>
      </w:pPr>
    </w:p>
    <w:p w:rsidR="00474702" w:rsidRPr="007A1F2F" w:rsidRDefault="00474702" w:rsidP="007A1F2F"/>
    <w:p w:rsidR="00474702" w:rsidRDefault="00474702" w:rsidP="00474702">
      <w:pPr>
        <w:pStyle w:val="BodyText"/>
        <w:jc w:val="center"/>
      </w:pPr>
    </w:p>
    <w:p w:rsidR="00B5237E" w:rsidRDefault="00B5237E" w:rsidP="00474702">
      <w:pPr>
        <w:pStyle w:val="BodyText"/>
        <w:jc w:val="center"/>
      </w:pPr>
    </w:p>
    <w:p w:rsidR="00B5237E" w:rsidRDefault="00B5237E" w:rsidP="00474702">
      <w:pPr>
        <w:pStyle w:val="BodyText"/>
        <w:jc w:val="center"/>
      </w:pPr>
    </w:p>
    <w:p w:rsidR="00B5237E" w:rsidRDefault="00B5237E" w:rsidP="00474702">
      <w:pPr>
        <w:pStyle w:val="BodyText"/>
        <w:jc w:val="center"/>
      </w:pPr>
    </w:p>
    <w:p w:rsidR="00B5237E" w:rsidRDefault="00722BD9" w:rsidP="00474702">
      <w:pPr>
        <w:pStyle w:val="BodyText"/>
        <w:jc w:val="center"/>
      </w:pPr>
      <w:r>
        <w:rPr>
          <w:noProof/>
          <w:lang w:val="en-GB" w:eastAsia="en-GB"/>
        </w:rPr>
        <mc:AlternateContent>
          <mc:Choice Requires="wps">
            <w:drawing>
              <wp:anchor distT="0" distB="0" distL="114300" distR="114300" simplePos="0" relativeHeight="251666432" behindDoc="0" locked="0" layoutInCell="1" allowOverlap="1" wp14:anchorId="0B7B3691" wp14:editId="10E912AC">
                <wp:simplePos x="0" y="0"/>
                <wp:positionH relativeFrom="column">
                  <wp:posOffset>-2447925</wp:posOffset>
                </wp:positionH>
                <wp:positionV relativeFrom="paragraph">
                  <wp:posOffset>252730</wp:posOffset>
                </wp:positionV>
                <wp:extent cx="4719955" cy="474980"/>
                <wp:effectExtent l="0" t="3810" r="0" b="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3691" id="Text Box 4" o:spid="_x0000_s1029" type="#_x0000_t202" style="position:absolute;left:0;text-align:left;margin-left:-192.75pt;margin-top:19.9pt;width:371.65pt;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" filled="f" stroked="f">
                <v:textbox inset="0,0,0,0">
                  <w:txbxContent/>
                </v:textbox>
                <w10:wrap type="square"/>
              </v:shape>
            </w:pict>
          </mc:Fallback>
        </mc:AlternateContent>
      </w:r>
    </w:p>
    <w:p w:rsidR="00B5237E" w:rsidRDefault="00125754" w:rsidP="00474702">
      <w:pPr>
        <w:pStyle w:val="BodyText"/>
        <w:jc w:val="center"/>
      </w:pPr>
      <w:r>
        <w:rPr>
          <w:noProof/>
          <w:lang w:val="en-GB" w:eastAsia="en-GB"/>
        </w:rPr>
        <w:drawing>
          <wp:anchor distT="0" distB="0" distL="114300" distR="114300" simplePos="0" relativeHeight="251667456" behindDoc="0" locked="0" layoutInCell="1" allowOverlap="1" wp14:anchorId="334D3201" wp14:editId="33841CB7">
            <wp:simplePos x="0" y="0"/>
            <wp:positionH relativeFrom="column">
              <wp:posOffset>1905</wp:posOffset>
            </wp:positionH>
            <wp:positionV relativeFrom="paragraph">
              <wp:posOffset>69850</wp:posOffset>
            </wp:positionV>
            <wp:extent cx="4736465" cy="3544570"/>
            <wp:effectExtent l="25400" t="0" r="0" b="0"/>
            <wp:wrapSquare wrapText="bothSides"/>
            <wp:docPr id="14" name="Imagen 7" descr="::Dropbox:Chacane - Arroz:Fotos:6. Seguimiento Obra - 11 Agosto (Voluntarios y Zacarias):IMG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Chacane - Arroz:Fotos:6. Seguimiento Obra - 11 Agosto (Voluntarios y Zacarias):IMG_5612.JPG"/>
                    <pic:cNvPicPr>
                      <a:picLocks noChangeAspect="1" noChangeArrowheads="1"/>
                    </pic:cNvPicPr>
                  </pic:nvPicPr>
                  <pic:blipFill>
                    <a:blip r:embed="rId14"/>
                    <a:srcRect/>
                    <a:stretch>
                      <a:fillRect/>
                    </a:stretch>
                  </pic:blipFill>
                  <pic:spPr bwMode="auto">
                    <a:xfrm>
                      <a:off x="0" y="0"/>
                      <a:ext cx="4736465" cy="3544570"/>
                    </a:xfrm>
                    <a:prstGeom prst="rect">
                      <a:avLst/>
                    </a:prstGeom>
                    <a:noFill/>
                    <a:ln w="9525">
                      <a:noFill/>
                      <a:miter lim="800000"/>
                      <a:headEnd/>
                      <a:tailEnd/>
                    </a:ln>
                  </pic:spPr>
                </pic:pic>
              </a:graphicData>
            </a:graphic>
          </wp:anchor>
        </w:drawing>
      </w: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125754" w:rsidP="00474702">
      <w:pPr>
        <w:pStyle w:val="BodyText"/>
        <w:jc w:val="center"/>
      </w:pPr>
      <w:r>
        <w:rPr>
          <w:noProof/>
          <w:lang w:val="en-GB" w:eastAsia="en-GB"/>
        </w:rPr>
        <mc:AlternateContent>
          <mc:Choice Requires="wps">
            <w:drawing>
              <wp:anchor distT="0" distB="0" distL="114300" distR="114300" simplePos="0" relativeHeight="251669504" behindDoc="0" locked="0" layoutInCell="1" allowOverlap="1" wp14:anchorId="0064F873" wp14:editId="3C9BF904">
                <wp:simplePos x="0" y="0"/>
                <wp:positionH relativeFrom="column">
                  <wp:posOffset>5017135</wp:posOffset>
                </wp:positionH>
                <wp:positionV relativeFrom="paragraph">
                  <wp:posOffset>144780</wp:posOffset>
                </wp:positionV>
                <wp:extent cx="1771650" cy="467995"/>
                <wp:effectExtent l="2540" t="635" r="0" b="0"/>
                <wp:wrapSquare wrapText="bothSides"/>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601D96">
                            <w:pPr>
                              <w:pStyle w:val="Caption"/>
                              <w:jc w:val="center"/>
                            </w:pPr>
                            <w:r>
                              <w:t xml:space="preserve">Ilustración </w:t>
                            </w:r>
                            <w:fldSimple w:instr=" SEQ Ilustración \* ARABIC ">
                              <w:r>
                                <w:rPr>
                                  <w:noProof/>
                                </w:rPr>
                                <w:t>7</w:t>
                              </w:r>
                            </w:fldSimple>
                            <w:r>
                              <w:t xml:space="preserve"> Fábrica </w:t>
                            </w:r>
                          </w:p>
                          <w:p w:rsidR="00E45AA1" w:rsidRDefault="00E45AA1" w:rsidP="00601D96">
                            <w:pPr>
                              <w:pStyle w:val="Caption"/>
                              <w:jc w:val="center"/>
                            </w:pPr>
                            <w:r>
                              <w:t>11 de Agosto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F873" id="Text Box 5" o:spid="_x0000_s1030" type="#_x0000_t202" style="position:absolute;left:0;text-align:left;margin-left:395.05pt;margin-top:11.4pt;width:139.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DRs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" filled="f" stroked="f">
                <v:textbox inset="0,0,0,0">
                  <w:txbxContent>
                    <w:p w:rsidR="00E45AA1" w:rsidRDefault="00E45AA1" w:rsidP="00601D96">
                      <w:pPr>
                        <w:pStyle w:val="Caption"/>
                        <w:jc w:val="center"/>
                      </w:pPr>
                      <w:r>
                        <w:t xml:space="preserve">Ilustración </w:t>
                      </w:r>
                      <w:fldSimple w:instr=" SEQ Ilustración \* ARABIC ">
                        <w:r>
                          <w:rPr>
                            <w:noProof/>
                          </w:rPr>
                          <w:t>7</w:t>
                        </w:r>
                      </w:fldSimple>
                      <w:r>
                        <w:t xml:space="preserve"> Fábrica </w:t>
                      </w:r>
                    </w:p>
                    <w:p w:rsidR="00E45AA1" w:rsidRDefault="00E45AA1" w:rsidP="00601D96">
                      <w:pPr>
                        <w:pStyle w:val="Caption"/>
                        <w:jc w:val="center"/>
                      </w:pPr>
                      <w:r>
                        <w:t>11 de Agosto de 2017</w:t>
                      </w:r>
                    </w:p>
                  </w:txbxContent>
                </v:textbox>
                <w10:wrap type="square"/>
              </v:shape>
            </w:pict>
          </mc:Fallback>
        </mc:AlternateContent>
      </w: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4F709C" w:rsidP="00474702">
      <w:pPr>
        <w:pStyle w:val="BodyText"/>
        <w:jc w:val="center"/>
      </w:pPr>
      <w:r>
        <w:rPr>
          <w:noProof/>
          <w:lang w:val="en-GB" w:eastAsia="en-GB"/>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24765</wp:posOffset>
            </wp:positionV>
            <wp:extent cx="4758055" cy="2853055"/>
            <wp:effectExtent l="25400" t="0" r="0" b="0"/>
            <wp:wrapSquare wrapText="bothSides"/>
            <wp:docPr id="17" name="Imagen 8" descr="::Dropbox:Chacane - Arroz:Fotos:8. Seguimiento Obra - 19 Agosto (Chirruco):IMG_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Chacane - Arroz:Fotos:8. Seguimiento Obra - 19 Agosto (Chirruco):IMG_5703.JPG"/>
                    <pic:cNvPicPr>
                      <a:picLocks noChangeAspect="1" noChangeArrowheads="1"/>
                    </pic:cNvPicPr>
                  </pic:nvPicPr>
                  <pic:blipFill>
                    <a:blip r:embed="rId15"/>
                    <a:srcRect/>
                    <a:stretch>
                      <a:fillRect/>
                    </a:stretch>
                  </pic:blipFill>
                  <pic:spPr bwMode="auto">
                    <a:xfrm>
                      <a:off x="0" y="0"/>
                      <a:ext cx="4758055" cy="2853055"/>
                    </a:xfrm>
                    <a:prstGeom prst="rect">
                      <a:avLst/>
                    </a:prstGeom>
                    <a:noFill/>
                    <a:ln w="9525">
                      <a:noFill/>
                      <a:miter lim="800000"/>
                      <a:headEnd/>
                      <a:tailEnd/>
                    </a:ln>
                  </pic:spPr>
                </pic:pic>
              </a:graphicData>
            </a:graphic>
          </wp:anchor>
        </w:drawing>
      </w:r>
    </w:p>
    <w:p w:rsidR="00601D96" w:rsidRDefault="00601D96" w:rsidP="00474702">
      <w:pPr>
        <w:pStyle w:val="BodyText"/>
        <w:jc w:val="center"/>
      </w:pPr>
    </w:p>
    <w:p w:rsidR="00601D96" w:rsidRDefault="008021D9" w:rsidP="00474702">
      <w:pPr>
        <w:pStyle w:val="BodyText"/>
        <w:jc w:val="center"/>
      </w:pPr>
      <w:r>
        <w:rPr>
          <w:noProof/>
          <w:lang w:val="en-GB" w:eastAsia="en-GB"/>
        </w:rPr>
        <mc:AlternateContent>
          <mc:Choice Requires="wps">
            <w:drawing>
              <wp:anchor distT="0" distB="0" distL="114300" distR="114300" simplePos="0" relativeHeight="251672576" behindDoc="0" locked="0" layoutInCell="1" allowOverlap="1" wp14:anchorId="32D225B3" wp14:editId="42FD0BE2">
                <wp:simplePos x="0" y="0"/>
                <wp:positionH relativeFrom="column">
                  <wp:posOffset>5158105</wp:posOffset>
                </wp:positionH>
                <wp:positionV relativeFrom="paragraph">
                  <wp:posOffset>356870</wp:posOffset>
                </wp:positionV>
                <wp:extent cx="1200150" cy="49530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4F709C">
                            <w:pPr>
                              <w:pStyle w:val="Caption"/>
                              <w:jc w:val="center"/>
                            </w:pPr>
                            <w:r>
                              <w:t xml:space="preserve">Ilustración </w:t>
                            </w:r>
                            <w:fldSimple w:instr=" SEQ Ilustración \* ARABIC ">
                              <w:r>
                                <w:rPr>
                                  <w:noProof/>
                                </w:rPr>
                                <w:t>8</w:t>
                              </w:r>
                            </w:fldSimple>
                            <w:r>
                              <w:t xml:space="preserve"> Fábrica</w:t>
                            </w:r>
                          </w:p>
                          <w:p w:rsidR="00E45AA1" w:rsidRDefault="00E45AA1" w:rsidP="004F709C">
                            <w:pPr>
                              <w:pStyle w:val="Caption"/>
                              <w:jc w:val="center"/>
                            </w:pPr>
                            <w:r>
                              <w:t>19 de Agosto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225B3" id="Text Box 6" o:spid="_x0000_s1031" type="#_x0000_t202" style="position:absolute;left:0;text-align:left;margin-left:406.15pt;margin-top:28.1pt;width:94.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" filled="f" stroked="f">
                <v:textbox inset="0,0,0,0">
                  <w:txbxContent>
                    <w:p w:rsidR="00E45AA1" w:rsidRDefault="00E45AA1" w:rsidP="004F709C">
                      <w:pPr>
                        <w:pStyle w:val="Caption"/>
                        <w:jc w:val="center"/>
                      </w:pPr>
                      <w:r>
                        <w:t xml:space="preserve">Ilustración </w:t>
                      </w:r>
                      <w:fldSimple w:instr=" SEQ Ilustración \* ARABIC ">
                        <w:r>
                          <w:rPr>
                            <w:noProof/>
                          </w:rPr>
                          <w:t>8</w:t>
                        </w:r>
                      </w:fldSimple>
                      <w:r>
                        <w:t xml:space="preserve"> Fábrica</w:t>
                      </w:r>
                    </w:p>
                    <w:p w:rsidR="00E45AA1" w:rsidRDefault="00E45AA1" w:rsidP="004F709C">
                      <w:pPr>
                        <w:pStyle w:val="Caption"/>
                        <w:jc w:val="center"/>
                      </w:pPr>
                      <w:r>
                        <w:t>19 de Agosto de 2017</w:t>
                      </w:r>
                    </w:p>
                  </w:txbxContent>
                </v:textbox>
                <w10:wrap type="square"/>
              </v:shape>
            </w:pict>
          </mc:Fallback>
        </mc:AlternateContent>
      </w: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rPr>
          <w:noProof/>
        </w:rPr>
      </w:pPr>
    </w:p>
    <w:p w:rsidR="00601D96" w:rsidRDefault="00601D96" w:rsidP="00474702">
      <w:pPr>
        <w:pStyle w:val="BodyText"/>
        <w:jc w:val="center"/>
        <w:rPr>
          <w:noProof/>
        </w:rPr>
      </w:pPr>
    </w:p>
    <w:p w:rsidR="00601D96" w:rsidRDefault="00601D96" w:rsidP="00474702">
      <w:pPr>
        <w:pStyle w:val="BodyText"/>
        <w:jc w:val="center"/>
      </w:pPr>
    </w:p>
    <w:p w:rsidR="00601D96" w:rsidRDefault="008021D9" w:rsidP="00474702">
      <w:pPr>
        <w:pStyle w:val="BodyText"/>
        <w:jc w:val="center"/>
      </w:pPr>
      <w:r>
        <w:rPr>
          <w:noProof/>
          <w:lang w:val="en-GB" w:eastAsia="en-GB"/>
        </w:rPr>
        <w:drawing>
          <wp:anchor distT="0" distB="0" distL="114300" distR="114300" simplePos="0" relativeHeight="251673600" behindDoc="0" locked="0" layoutInCell="1" allowOverlap="1" wp14:anchorId="2856394D" wp14:editId="0EE0FF44">
            <wp:simplePos x="0" y="0"/>
            <wp:positionH relativeFrom="column">
              <wp:posOffset>10795</wp:posOffset>
            </wp:positionH>
            <wp:positionV relativeFrom="paragraph">
              <wp:posOffset>104775</wp:posOffset>
            </wp:positionV>
            <wp:extent cx="4749165" cy="2882265"/>
            <wp:effectExtent l="25400" t="0" r="635" b="0"/>
            <wp:wrapSquare wrapText="bothSides"/>
            <wp:docPr id="5" name="Imagen 1" descr="::Dropbox:Chacane - Arroz:Fotos:14. Seguimiento Obra - 9 Setiembre (Chirruco):IMG_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hacane - Arroz:Fotos:14. Seguimiento Obra - 9 Setiembre (Chirruco):IMG_5977.JPG"/>
                    <pic:cNvPicPr>
                      <a:picLocks noChangeAspect="1" noChangeArrowheads="1"/>
                    </pic:cNvPicPr>
                  </pic:nvPicPr>
                  <pic:blipFill>
                    <a:blip r:embed="rId16"/>
                    <a:srcRect r="1061"/>
                    <a:stretch>
                      <a:fillRect/>
                    </a:stretch>
                  </pic:blipFill>
                  <pic:spPr bwMode="auto">
                    <a:xfrm>
                      <a:off x="0" y="0"/>
                      <a:ext cx="4749165" cy="2882265"/>
                    </a:xfrm>
                    <a:prstGeom prst="rect">
                      <a:avLst/>
                    </a:prstGeom>
                    <a:noFill/>
                    <a:ln w="9525">
                      <a:noFill/>
                      <a:miter lim="800000"/>
                      <a:headEnd/>
                      <a:tailEnd/>
                    </a:ln>
                  </pic:spPr>
                </pic:pic>
              </a:graphicData>
            </a:graphic>
          </wp:anchor>
        </w:drawing>
      </w:r>
    </w:p>
    <w:p w:rsidR="00601D96" w:rsidRDefault="00601D96" w:rsidP="00474702">
      <w:pPr>
        <w:pStyle w:val="BodyText"/>
        <w:jc w:val="center"/>
      </w:pPr>
    </w:p>
    <w:p w:rsidR="00601D96" w:rsidRDefault="00601D96" w:rsidP="00474702">
      <w:pPr>
        <w:pStyle w:val="BodyText"/>
        <w:jc w:val="center"/>
      </w:pPr>
    </w:p>
    <w:p w:rsidR="00601D96" w:rsidRDefault="008021D9" w:rsidP="00474702">
      <w:pPr>
        <w:pStyle w:val="BodyText"/>
        <w:jc w:val="center"/>
      </w:pPr>
      <w:r>
        <w:rPr>
          <w:noProof/>
          <w:lang w:val="en-GB" w:eastAsia="en-GB"/>
        </w:rPr>
        <mc:AlternateContent>
          <mc:Choice Requires="wps">
            <w:drawing>
              <wp:anchor distT="0" distB="0" distL="114300" distR="114300" simplePos="0" relativeHeight="251675648" behindDoc="0" locked="0" layoutInCell="1" allowOverlap="1" wp14:anchorId="1CBFF974" wp14:editId="0BD18F0A">
                <wp:simplePos x="0" y="0"/>
                <wp:positionH relativeFrom="column">
                  <wp:posOffset>5066665</wp:posOffset>
                </wp:positionH>
                <wp:positionV relativeFrom="paragraph">
                  <wp:posOffset>361950</wp:posOffset>
                </wp:positionV>
                <wp:extent cx="1543050" cy="487680"/>
                <wp:effectExtent l="0" t="0" r="0" b="7620"/>
                <wp:wrapSquare wrapText="bothSides"/>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4F709C">
                            <w:pPr>
                              <w:pStyle w:val="Caption"/>
                              <w:jc w:val="center"/>
                            </w:pPr>
                            <w:r>
                              <w:t xml:space="preserve">Ilustración </w:t>
                            </w:r>
                            <w:fldSimple w:instr=" SEQ Ilustración \* ARABIC ">
                              <w:r>
                                <w:rPr>
                                  <w:noProof/>
                                </w:rPr>
                                <w:t>9</w:t>
                              </w:r>
                            </w:fldSimple>
                            <w:r>
                              <w:t xml:space="preserve"> Fábrica</w:t>
                            </w:r>
                          </w:p>
                          <w:p w:rsidR="00E45AA1" w:rsidRDefault="00E45AA1" w:rsidP="004F709C">
                            <w:pPr>
                              <w:pStyle w:val="Caption"/>
                              <w:jc w:val="center"/>
                            </w:pPr>
                            <w:r>
                              <w:t>9 de Setiembre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FF974" id="Text Box 10" o:spid="_x0000_s1032" type="#_x0000_t202" style="position:absolute;left:0;text-align:left;margin-left:398.95pt;margin-top:28.5pt;width:121.5pt;height: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Hb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" filled="f" stroked="f">
                <v:textbox inset="0,0,0,0">
                  <w:txbxContent>
                    <w:p w:rsidR="00E45AA1" w:rsidRDefault="00E45AA1" w:rsidP="004F709C">
                      <w:pPr>
                        <w:pStyle w:val="Caption"/>
                        <w:jc w:val="center"/>
                      </w:pPr>
                      <w:r>
                        <w:t xml:space="preserve">Ilustración </w:t>
                      </w:r>
                      <w:fldSimple w:instr=" SEQ Ilustración \* ARABIC ">
                        <w:r>
                          <w:rPr>
                            <w:noProof/>
                          </w:rPr>
                          <w:t>9</w:t>
                        </w:r>
                      </w:fldSimple>
                      <w:r>
                        <w:t xml:space="preserve"> Fábrica</w:t>
                      </w:r>
                    </w:p>
                    <w:p w:rsidR="00E45AA1" w:rsidRDefault="00E45AA1" w:rsidP="004F709C">
                      <w:pPr>
                        <w:pStyle w:val="Caption"/>
                        <w:jc w:val="center"/>
                      </w:pPr>
                      <w:r>
                        <w:t>9 de Setiembre de 2017</w:t>
                      </w:r>
                    </w:p>
                  </w:txbxContent>
                </v:textbox>
                <w10:wrap type="square"/>
              </v:shape>
            </w:pict>
          </mc:Fallback>
        </mc:AlternateContent>
      </w: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601D96" w:rsidRDefault="00601D96" w:rsidP="00474702">
      <w:pPr>
        <w:pStyle w:val="BodyText"/>
        <w:jc w:val="center"/>
      </w:pPr>
    </w:p>
    <w:p w:rsidR="003876CB" w:rsidRDefault="004F709C" w:rsidP="00474702">
      <w:pPr>
        <w:pStyle w:val="BodyText"/>
        <w:jc w:val="center"/>
      </w:pPr>
      <w:r>
        <w:rPr>
          <w:noProof/>
          <w:lang w:val="en-GB" w:eastAsia="en-GB"/>
        </w:rPr>
        <w:drawing>
          <wp:anchor distT="0" distB="0" distL="114300" distR="114300" simplePos="0" relativeHeight="251676672" behindDoc="0" locked="0" layoutInCell="1" allowOverlap="1">
            <wp:simplePos x="0" y="0"/>
            <wp:positionH relativeFrom="column">
              <wp:posOffset>9525</wp:posOffset>
            </wp:positionH>
            <wp:positionV relativeFrom="paragraph">
              <wp:posOffset>257810</wp:posOffset>
            </wp:positionV>
            <wp:extent cx="4746625" cy="2702560"/>
            <wp:effectExtent l="25400" t="0" r="3175" b="0"/>
            <wp:wrapSquare wrapText="bothSides"/>
            <wp:docPr id="6" name="Imagen 2" descr="::Dropbox:Chacane - Arroz:Fotos:17. Seguimiento Obra - 29 Setembro (Carlos):IMG_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Chacane - Arroz:Fotos:17. Seguimiento Obra - 29 Setembro (Carlos):IMG_6407.JPG"/>
                    <pic:cNvPicPr>
                      <a:picLocks noChangeAspect="1" noChangeArrowheads="1"/>
                    </pic:cNvPicPr>
                  </pic:nvPicPr>
                  <pic:blipFill>
                    <a:blip r:embed="rId17"/>
                    <a:srcRect/>
                    <a:stretch>
                      <a:fillRect/>
                    </a:stretch>
                  </pic:blipFill>
                  <pic:spPr bwMode="auto">
                    <a:xfrm>
                      <a:off x="0" y="0"/>
                      <a:ext cx="4746625" cy="2702560"/>
                    </a:xfrm>
                    <a:prstGeom prst="rect">
                      <a:avLst/>
                    </a:prstGeom>
                    <a:noFill/>
                    <a:ln w="9525">
                      <a:noFill/>
                      <a:miter lim="800000"/>
                      <a:headEnd/>
                      <a:tailEnd/>
                    </a:ln>
                  </pic:spPr>
                </pic:pic>
              </a:graphicData>
            </a:graphic>
          </wp:anchor>
        </w:drawing>
      </w:r>
    </w:p>
    <w:p w:rsidR="003876CB" w:rsidRDefault="003876CB" w:rsidP="00474702">
      <w:pPr>
        <w:pStyle w:val="BodyText"/>
        <w:jc w:val="center"/>
      </w:pPr>
    </w:p>
    <w:p w:rsidR="003876CB" w:rsidRDefault="003876CB" w:rsidP="00474702">
      <w:pPr>
        <w:pStyle w:val="BodyText"/>
        <w:jc w:val="center"/>
      </w:pPr>
    </w:p>
    <w:p w:rsidR="003876CB" w:rsidRDefault="003876CB" w:rsidP="00474702">
      <w:pPr>
        <w:pStyle w:val="BodyText"/>
        <w:jc w:val="center"/>
      </w:pPr>
    </w:p>
    <w:p w:rsidR="003876CB" w:rsidRDefault="008021D9" w:rsidP="00474702">
      <w:pPr>
        <w:pStyle w:val="BodyText"/>
        <w:jc w:val="center"/>
      </w:pPr>
      <w:r>
        <w:rPr>
          <w:noProof/>
          <w:lang w:val="en-GB" w:eastAsia="en-GB"/>
        </w:rPr>
        <mc:AlternateContent>
          <mc:Choice Requires="wps">
            <w:drawing>
              <wp:anchor distT="0" distB="0" distL="114300" distR="114300" simplePos="0" relativeHeight="251679744" behindDoc="0" locked="0" layoutInCell="1" allowOverlap="1" wp14:anchorId="775F6F01" wp14:editId="23326410">
                <wp:simplePos x="0" y="0"/>
                <wp:positionH relativeFrom="column">
                  <wp:posOffset>5066665</wp:posOffset>
                </wp:positionH>
                <wp:positionV relativeFrom="paragraph">
                  <wp:posOffset>209550</wp:posOffset>
                </wp:positionV>
                <wp:extent cx="1543050" cy="495300"/>
                <wp:effectExtent l="0" t="0" r="0" b="0"/>
                <wp:wrapSquare wrapText="bothSides"/>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4F709C">
                            <w:pPr>
                              <w:pStyle w:val="Caption"/>
                              <w:jc w:val="center"/>
                            </w:pPr>
                            <w:r>
                              <w:t xml:space="preserve">Ilustración </w:t>
                            </w:r>
                            <w:fldSimple w:instr=" SEQ Ilustración \* ARABIC ">
                              <w:r>
                                <w:rPr>
                                  <w:noProof/>
                                </w:rPr>
                                <w:t>10</w:t>
                              </w:r>
                            </w:fldSimple>
                            <w:r>
                              <w:t xml:space="preserve"> Fábrica</w:t>
                            </w:r>
                          </w:p>
                          <w:p w:rsidR="00E45AA1" w:rsidRDefault="00E45AA1" w:rsidP="004F709C">
                            <w:pPr>
                              <w:pStyle w:val="Caption"/>
                              <w:jc w:val="center"/>
                            </w:pPr>
                            <w:r>
                              <w:t>29 de Setiembre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F6F01" id="Text Box 12" o:spid="_x0000_s1033" type="#_x0000_t202" style="position:absolute;left:0;text-align:left;margin-left:398.95pt;margin-top:16.5pt;width:121.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g0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" filled="f" stroked="f">
                <v:textbox inset="0,0,0,0">
                  <w:txbxContent>
                    <w:p w:rsidR="00E45AA1" w:rsidRDefault="00E45AA1" w:rsidP="004F709C">
                      <w:pPr>
                        <w:pStyle w:val="Caption"/>
                        <w:jc w:val="center"/>
                      </w:pPr>
                      <w:r>
                        <w:t xml:space="preserve">Ilustración </w:t>
                      </w:r>
                      <w:fldSimple w:instr=" SEQ Ilustración \* ARABIC ">
                        <w:r>
                          <w:rPr>
                            <w:noProof/>
                          </w:rPr>
                          <w:t>10</w:t>
                        </w:r>
                      </w:fldSimple>
                      <w:r>
                        <w:t xml:space="preserve"> Fábrica</w:t>
                      </w:r>
                    </w:p>
                    <w:p w:rsidR="00E45AA1" w:rsidRDefault="00E45AA1" w:rsidP="004F709C">
                      <w:pPr>
                        <w:pStyle w:val="Caption"/>
                        <w:jc w:val="center"/>
                      </w:pPr>
                      <w:r>
                        <w:t>29 de Setiembre de 2017</w:t>
                      </w:r>
                    </w:p>
                  </w:txbxContent>
                </v:textbox>
                <w10:wrap type="square"/>
              </v:shape>
            </w:pict>
          </mc:Fallback>
        </mc:AlternateContent>
      </w:r>
    </w:p>
    <w:p w:rsidR="003876CB" w:rsidRDefault="003876CB" w:rsidP="00474702">
      <w:pPr>
        <w:pStyle w:val="BodyText"/>
        <w:jc w:val="center"/>
      </w:pPr>
    </w:p>
    <w:p w:rsidR="003876CB" w:rsidRDefault="003876CB" w:rsidP="00474702">
      <w:pPr>
        <w:pStyle w:val="BodyText"/>
        <w:jc w:val="center"/>
      </w:pPr>
    </w:p>
    <w:p w:rsidR="003876CB" w:rsidRDefault="003876CB" w:rsidP="00474702">
      <w:pPr>
        <w:pStyle w:val="BodyText"/>
        <w:jc w:val="center"/>
      </w:pPr>
    </w:p>
    <w:p w:rsidR="003876CB" w:rsidRDefault="003876CB" w:rsidP="00474702">
      <w:pPr>
        <w:pStyle w:val="BodyText"/>
        <w:jc w:val="center"/>
      </w:pPr>
    </w:p>
    <w:p w:rsidR="003876CB" w:rsidRDefault="003306BE" w:rsidP="004F709C">
      <w:pPr>
        <w:pStyle w:val="BodyText"/>
      </w:pPr>
      <w:r>
        <w:rPr>
          <w:noProof/>
          <w:lang w:val="en-GB" w:eastAsia="en-GB"/>
        </w:rPr>
        <w:lastRenderedPageBreak/>
        <w:drawing>
          <wp:anchor distT="0" distB="0" distL="114300" distR="114300" simplePos="0" relativeHeight="251680768" behindDoc="0" locked="0" layoutInCell="1" allowOverlap="1" wp14:anchorId="769C9ED1" wp14:editId="7185BB59">
            <wp:simplePos x="0" y="0"/>
            <wp:positionH relativeFrom="column">
              <wp:posOffset>0</wp:posOffset>
            </wp:positionH>
            <wp:positionV relativeFrom="paragraph">
              <wp:posOffset>0</wp:posOffset>
            </wp:positionV>
            <wp:extent cx="4772660" cy="2626995"/>
            <wp:effectExtent l="25400" t="0" r="2540" b="0"/>
            <wp:wrapSquare wrapText="bothSides"/>
            <wp:docPr id="8" name="Imagen 3" descr="::Dropbox:Chacane - Arroz:Fotos:23. Seguimiento Obra - 30 Outubro: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Chacane - Arroz:Fotos:23. Seguimiento Obra - 30 Outubro:IMG_6945.JPG"/>
                    <pic:cNvPicPr>
                      <a:picLocks noChangeAspect="1" noChangeArrowheads="1"/>
                    </pic:cNvPicPr>
                  </pic:nvPicPr>
                  <pic:blipFill>
                    <a:blip r:embed="rId18"/>
                    <a:srcRect t="12727" b="13691"/>
                    <a:stretch>
                      <a:fillRect/>
                    </a:stretch>
                  </pic:blipFill>
                  <pic:spPr bwMode="auto">
                    <a:xfrm>
                      <a:off x="0" y="0"/>
                      <a:ext cx="4772660" cy="2626995"/>
                    </a:xfrm>
                    <a:prstGeom prst="rect">
                      <a:avLst/>
                    </a:prstGeom>
                    <a:noFill/>
                    <a:ln w="9525">
                      <a:noFill/>
                      <a:miter lim="800000"/>
                      <a:headEnd/>
                      <a:tailEnd/>
                    </a:ln>
                  </pic:spPr>
                </pic:pic>
              </a:graphicData>
            </a:graphic>
          </wp:anchor>
        </w:drawing>
      </w:r>
    </w:p>
    <w:p w:rsidR="003876CB" w:rsidRDefault="003876CB" w:rsidP="00474702">
      <w:pPr>
        <w:pStyle w:val="BodyText"/>
        <w:jc w:val="center"/>
      </w:pPr>
    </w:p>
    <w:p w:rsidR="004F709C" w:rsidRDefault="00125754" w:rsidP="00474702">
      <w:pPr>
        <w:pStyle w:val="BodyText"/>
        <w:jc w:val="center"/>
      </w:pPr>
      <w:r>
        <w:rPr>
          <w:noProof/>
          <w:lang w:val="en-GB" w:eastAsia="en-GB"/>
        </w:rPr>
        <mc:AlternateContent>
          <mc:Choice Requires="wps">
            <w:drawing>
              <wp:anchor distT="0" distB="0" distL="114300" distR="114300" simplePos="0" relativeHeight="251682816" behindDoc="0" locked="0" layoutInCell="1" allowOverlap="1" wp14:anchorId="043603C6" wp14:editId="273B7DC0">
                <wp:simplePos x="0" y="0"/>
                <wp:positionH relativeFrom="column">
                  <wp:posOffset>5069205</wp:posOffset>
                </wp:positionH>
                <wp:positionV relativeFrom="paragraph">
                  <wp:posOffset>104775</wp:posOffset>
                </wp:positionV>
                <wp:extent cx="1543050" cy="571500"/>
                <wp:effectExtent l="2540" t="2540" r="0" b="0"/>
                <wp:wrapSquare wrapText="bothSides"/>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4F709C">
                            <w:pPr>
                              <w:pStyle w:val="Caption"/>
                              <w:jc w:val="center"/>
                            </w:pPr>
                            <w:r>
                              <w:t xml:space="preserve">Ilustración </w:t>
                            </w:r>
                            <w:fldSimple w:instr=" SEQ Ilustración \* ARABIC ">
                              <w:r>
                                <w:rPr>
                                  <w:noProof/>
                                </w:rPr>
                                <w:t>11</w:t>
                              </w:r>
                            </w:fldSimple>
                            <w:r>
                              <w:t xml:space="preserve"> Fábrica</w:t>
                            </w:r>
                          </w:p>
                          <w:p w:rsidR="00E45AA1" w:rsidRDefault="00E45AA1" w:rsidP="004F709C">
                            <w:pPr>
                              <w:pStyle w:val="Caption"/>
                              <w:jc w:val="center"/>
                            </w:pPr>
                            <w:r>
                              <w:t>30 de Octubre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03C6" id="Text Box 13" o:spid="_x0000_s1034" type="#_x0000_t202" style="position:absolute;left:0;text-align:left;margin-left:399.15pt;margin-top:8.25pt;width:121.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CAswIAALI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" filled="f" stroked="f">
                <v:textbox inset="0,0,0,0">
                  <w:txbxContent>
                    <w:p w:rsidR="00E45AA1" w:rsidRDefault="00E45AA1" w:rsidP="004F709C">
                      <w:pPr>
                        <w:pStyle w:val="Caption"/>
                        <w:jc w:val="center"/>
                      </w:pPr>
                      <w:r>
                        <w:t xml:space="preserve">Ilustración </w:t>
                      </w:r>
                      <w:fldSimple w:instr=" SEQ Ilustración \* ARABIC ">
                        <w:r>
                          <w:rPr>
                            <w:noProof/>
                          </w:rPr>
                          <w:t>11</w:t>
                        </w:r>
                      </w:fldSimple>
                      <w:r>
                        <w:t xml:space="preserve"> Fábrica</w:t>
                      </w:r>
                    </w:p>
                    <w:p w:rsidR="00E45AA1" w:rsidRDefault="00E45AA1" w:rsidP="004F709C">
                      <w:pPr>
                        <w:pStyle w:val="Caption"/>
                        <w:jc w:val="center"/>
                      </w:pPr>
                      <w:r>
                        <w:t>30 de Octubre de 2017</w:t>
                      </w:r>
                    </w:p>
                  </w:txbxContent>
                </v:textbox>
                <w10:wrap type="square"/>
              </v:shape>
            </w:pict>
          </mc:Fallback>
        </mc:AlternateContent>
      </w:r>
    </w:p>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Pr="004F709C" w:rsidRDefault="008021D9" w:rsidP="004F709C">
      <w:r>
        <w:rPr>
          <w:noProof/>
          <w:lang w:val="en-GB" w:eastAsia="en-GB"/>
        </w:rPr>
        <w:drawing>
          <wp:anchor distT="0" distB="0" distL="114300" distR="114300" simplePos="0" relativeHeight="251683840" behindDoc="0" locked="0" layoutInCell="1" allowOverlap="1" wp14:anchorId="0F142771" wp14:editId="1339C297">
            <wp:simplePos x="0" y="0"/>
            <wp:positionH relativeFrom="column">
              <wp:posOffset>-635</wp:posOffset>
            </wp:positionH>
            <wp:positionV relativeFrom="paragraph">
              <wp:posOffset>17780</wp:posOffset>
            </wp:positionV>
            <wp:extent cx="4772660" cy="3309620"/>
            <wp:effectExtent l="0" t="0" r="8890" b="5080"/>
            <wp:wrapSquare wrapText="bothSides"/>
            <wp:docPr id="10" name="Imagen 4" descr="::Dropbox:Chacane - Arroz:Fotos:26. Seguimiento Obra - 14 Noviembre:IMG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Chacane - Arroz:Fotos:26. Seguimiento Obra - 14 Noviembre:IMG_7290.JPG"/>
                    <pic:cNvPicPr>
                      <a:picLocks noChangeAspect="1" noChangeArrowheads="1"/>
                    </pic:cNvPicPr>
                  </pic:nvPicPr>
                  <pic:blipFill>
                    <a:blip r:embed="rId19"/>
                    <a:srcRect t="3115" b="4313"/>
                    <a:stretch>
                      <a:fillRect/>
                    </a:stretch>
                  </pic:blipFill>
                  <pic:spPr bwMode="auto">
                    <a:xfrm>
                      <a:off x="0" y="0"/>
                      <a:ext cx="4772660" cy="330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Pr="004F709C" w:rsidRDefault="004F709C" w:rsidP="004F709C"/>
    <w:p w:rsidR="004F709C" w:rsidRDefault="004F709C" w:rsidP="004F709C">
      <w:pPr>
        <w:tabs>
          <w:tab w:val="left" w:pos="8667"/>
        </w:tabs>
      </w:pPr>
      <w:r>
        <w:tab/>
      </w:r>
    </w:p>
    <w:p w:rsidR="004F709C" w:rsidRPr="004F709C" w:rsidRDefault="00125754" w:rsidP="004F709C">
      <w:pPr>
        <w:tabs>
          <w:tab w:val="left" w:pos="8667"/>
        </w:tabs>
      </w:pPr>
      <w:r>
        <w:rPr>
          <w:noProof/>
          <w:lang w:val="en-GB" w:eastAsia="en-GB"/>
        </w:rPr>
        <mc:AlternateContent>
          <mc:Choice Requires="wps">
            <w:drawing>
              <wp:anchor distT="0" distB="0" distL="114300" distR="114300" simplePos="0" relativeHeight="251686912" behindDoc="0" locked="0" layoutInCell="1" allowOverlap="1" wp14:anchorId="0FCA4395" wp14:editId="5D8F644C">
                <wp:simplePos x="0" y="0"/>
                <wp:positionH relativeFrom="column">
                  <wp:posOffset>4971415</wp:posOffset>
                </wp:positionH>
                <wp:positionV relativeFrom="paragraph">
                  <wp:posOffset>210185</wp:posOffset>
                </wp:positionV>
                <wp:extent cx="2018030" cy="457200"/>
                <wp:effectExtent l="2540" t="1905" r="0" b="0"/>
                <wp:wrapSquare wrapText="bothSides"/>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662621">
                            <w:pPr>
                              <w:pStyle w:val="Caption"/>
                              <w:jc w:val="center"/>
                            </w:pPr>
                            <w:r>
                              <w:t xml:space="preserve">Ilustración </w:t>
                            </w:r>
                            <w:fldSimple w:instr=" SEQ Ilustración \* ARABIC ">
                              <w:r>
                                <w:rPr>
                                  <w:noProof/>
                                </w:rPr>
                                <w:t>12</w:t>
                              </w:r>
                            </w:fldSimple>
                            <w:r>
                              <w:t xml:space="preserve"> Fábrica </w:t>
                            </w:r>
                          </w:p>
                          <w:p w:rsidR="00E45AA1" w:rsidRDefault="00E45AA1" w:rsidP="00662621">
                            <w:pPr>
                              <w:pStyle w:val="Caption"/>
                              <w:jc w:val="center"/>
                            </w:pPr>
                            <w:r>
                              <w:t>14 de Noviembre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4395" id="Text Box 14" o:spid="_x0000_s1035" type="#_x0000_t202" style="position:absolute;margin-left:391.45pt;margin-top:16.55pt;width:158.9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ltsAIAALI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" filled="f" stroked="f">
                <v:textbox inset="0,0,0,0">
                  <w:txbxContent>
                    <w:p w:rsidR="00E45AA1" w:rsidRDefault="00E45AA1" w:rsidP="00662621">
                      <w:pPr>
                        <w:pStyle w:val="Caption"/>
                        <w:jc w:val="center"/>
                      </w:pPr>
                      <w:r>
                        <w:t xml:space="preserve">Ilustración </w:t>
                      </w:r>
                      <w:fldSimple w:instr=" SEQ Ilustración \* ARABIC ">
                        <w:r>
                          <w:rPr>
                            <w:noProof/>
                          </w:rPr>
                          <w:t>12</w:t>
                        </w:r>
                      </w:fldSimple>
                      <w:r>
                        <w:t xml:space="preserve"> Fábrica </w:t>
                      </w:r>
                    </w:p>
                    <w:p w:rsidR="00E45AA1" w:rsidRDefault="00E45AA1" w:rsidP="00662621">
                      <w:pPr>
                        <w:pStyle w:val="Caption"/>
                        <w:jc w:val="center"/>
                      </w:pPr>
                      <w:r>
                        <w:t>14 de Noviembre de 2017</w:t>
                      </w:r>
                    </w:p>
                  </w:txbxContent>
                </v:textbox>
                <w10:wrap type="square"/>
              </v:shape>
            </w:pict>
          </mc:Fallback>
        </mc:AlternateContent>
      </w:r>
    </w:p>
    <w:p w:rsidR="004F709C" w:rsidRPr="004F709C" w:rsidRDefault="004F709C" w:rsidP="004F709C"/>
    <w:p w:rsidR="004F709C" w:rsidRPr="004F709C" w:rsidRDefault="004F709C" w:rsidP="004F709C"/>
    <w:p w:rsidR="004F709C" w:rsidRPr="004F709C" w:rsidRDefault="004F709C"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8021D9" w:rsidP="004F709C">
      <w:r>
        <w:rPr>
          <w:noProof/>
          <w:lang w:val="en-GB" w:eastAsia="en-GB"/>
        </w:rPr>
        <w:drawing>
          <wp:anchor distT="0" distB="0" distL="114300" distR="114300" simplePos="0" relativeHeight="251684864" behindDoc="0" locked="0" layoutInCell="1" allowOverlap="1" wp14:anchorId="6F27742B" wp14:editId="57A07AA0">
            <wp:simplePos x="0" y="0"/>
            <wp:positionH relativeFrom="column">
              <wp:posOffset>-635</wp:posOffset>
            </wp:positionH>
            <wp:positionV relativeFrom="paragraph">
              <wp:posOffset>55104</wp:posOffset>
            </wp:positionV>
            <wp:extent cx="4772660" cy="3193555"/>
            <wp:effectExtent l="0" t="0" r="8890" b="6985"/>
            <wp:wrapSquare wrapText="bothSides"/>
            <wp:docPr id="13" name="Imagen 5" descr="::Dropbox:Chacane - Arroz:Fotos:27.Seguimiento Obra - 29 Noviembre (Carlos ,Sonia, Mestre Buque,Carmen):Arroz 29.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Chacane - Arroz:Fotos:27.Seguimiento Obra - 29 Noviembre (Carlos ,Sonia, Mestre Buque,Carmen):Arroz 29.11.17...jpg"/>
                    <pic:cNvPicPr>
                      <a:picLocks noChangeAspect="1" noChangeArrowheads="1"/>
                    </pic:cNvPicPr>
                  </pic:nvPicPr>
                  <pic:blipFill>
                    <a:blip r:embed="rId20"/>
                    <a:srcRect t="15266" r="5165"/>
                    <a:stretch>
                      <a:fillRect/>
                    </a:stretch>
                  </pic:blipFill>
                  <pic:spPr bwMode="auto">
                    <a:xfrm>
                      <a:off x="0" y="0"/>
                      <a:ext cx="4773078" cy="3193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3306BE" w:rsidP="004F709C"/>
    <w:p w:rsidR="003306BE" w:rsidRDefault="008021D9" w:rsidP="004F709C">
      <w:r>
        <w:rPr>
          <w:noProof/>
          <w:lang w:val="en-GB" w:eastAsia="en-GB"/>
        </w:rPr>
        <mc:AlternateContent>
          <mc:Choice Requires="wps">
            <w:drawing>
              <wp:anchor distT="0" distB="0" distL="114300" distR="114300" simplePos="0" relativeHeight="251688960" behindDoc="0" locked="0" layoutInCell="1" allowOverlap="1" wp14:anchorId="12E51325" wp14:editId="791C25EA">
                <wp:simplePos x="0" y="0"/>
                <wp:positionH relativeFrom="column">
                  <wp:posOffset>4966970</wp:posOffset>
                </wp:positionH>
                <wp:positionV relativeFrom="paragraph">
                  <wp:posOffset>222885</wp:posOffset>
                </wp:positionV>
                <wp:extent cx="1771650" cy="534670"/>
                <wp:effectExtent l="2540" t="0" r="0" b="3175"/>
                <wp:wrapSquare wrapText="bothSides"/>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662621">
                            <w:pPr>
                              <w:pStyle w:val="Caption"/>
                              <w:jc w:val="center"/>
                            </w:pPr>
                            <w:r>
                              <w:t xml:space="preserve">Ilustración </w:t>
                            </w:r>
                            <w:fldSimple w:instr=" SEQ Ilustración \* ARABIC ">
                              <w:r>
                                <w:rPr>
                                  <w:noProof/>
                                </w:rPr>
                                <w:t>13</w:t>
                              </w:r>
                            </w:fldSimple>
                            <w:r>
                              <w:t xml:space="preserve"> Fábrica </w:t>
                            </w:r>
                          </w:p>
                          <w:p w:rsidR="00E45AA1" w:rsidRDefault="00E45AA1" w:rsidP="00662621">
                            <w:pPr>
                              <w:pStyle w:val="Caption"/>
                              <w:jc w:val="center"/>
                            </w:pPr>
                            <w:r>
                              <w:t>29 de Noviembre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51325" id="Text Box 15" o:spid="_x0000_s1036" type="#_x0000_t202" style="position:absolute;margin-left:391.1pt;margin-top:17.55pt;width:139.5pt;height:4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0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" filled="f" stroked="f">
                <v:textbox inset="0,0,0,0">
                  <w:txbxContent>
                    <w:p w:rsidR="00E45AA1" w:rsidRDefault="00E45AA1" w:rsidP="00662621">
                      <w:pPr>
                        <w:pStyle w:val="Caption"/>
                        <w:jc w:val="center"/>
                      </w:pPr>
                      <w:r>
                        <w:t xml:space="preserve">Ilustración </w:t>
                      </w:r>
                      <w:fldSimple w:instr=" SEQ Ilustración \* ARABIC ">
                        <w:r>
                          <w:rPr>
                            <w:noProof/>
                          </w:rPr>
                          <w:t>13</w:t>
                        </w:r>
                      </w:fldSimple>
                      <w:r>
                        <w:t xml:space="preserve"> Fábrica </w:t>
                      </w:r>
                    </w:p>
                    <w:p w:rsidR="00E45AA1" w:rsidRDefault="00E45AA1" w:rsidP="00662621">
                      <w:pPr>
                        <w:pStyle w:val="Caption"/>
                        <w:jc w:val="center"/>
                      </w:pPr>
                      <w:r>
                        <w:t>29 de Noviembre de 2017</w:t>
                      </w:r>
                    </w:p>
                  </w:txbxContent>
                </v:textbox>
                <w10:wrap type="square"/>
              </v:shape>
            </w:pict>
          </mc:Fallback>
        </mc:AlternateContent>
      </w:r>
    </w:p>
    <w:p w:rsidR="003306BE" w:rsidRDefault="003306BE" w:rsidP="004F709C"/>
    <w:p w:rsidR="003306BE" w:rsidRDefault="003306BE" w:rsidP="004F709C"/>
    <w:p w:rsidR="003306BE" w:rsidRDefault="003306BE" w:rsidP="004F709C"/>
    <w:p w:rsidR="003306BE" w:rsidRDefault="003306BE" w:rsidP="004F709C"/>
    <w:p w:rsidR="00662621" w:rsidRDefault="00662621" w:rsidP="004F709C"/>
    <w:p w:rsidR="00662621" w:rsidRDefault="00662621" w:rsidP="004F709C"/>
    <w:p w:rsidR="00662621" w:rsidRDefault="00662621" w:rsidP="004F709C"/>
    <w:p w:rsidR="00662621" w:rsidRDefault="00662621" w:rsidP="004F709C"/>
    <w:p w:rsidR="00662621" w:rsidRDefault="00662621" w:rsidP="004F709C"/>
    <w:p w:rsidR="00662621" w:rsidRDefault="00662621" w:rsidP="004F709C"/>
    <w:p w:rsidR="00662621" w:rsidRDefault="00662621" w:rsidP="004F709C"/>
    <w:p w:rsidR="00662621" w:rsidRPr="004F709C" w:rsidRDefault="00722BD9" w:rsidP="004F709C">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5143500</wp:posOffset>
                </wp:positionH>
                <wp:positionV relativeFrom="paragraph">
                  <wp:posOffset>971550</wp:posOffset>
                </wp:positionV>
                <wp:extent cx="1601470" cy="400050"/>
                <wp:effectExtent l="2540" t="2540" r="0" b="0"/>
                <wp:wrapSquare wrapText="bothSides"/>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662621">
                            <w:pPr>
                              <w:pStyle w:val="Caption"/>
                              <w:jc w:val="center"/>
                            </w:pPr>
                            <w:r>
                              <w:t xml:space="preserve">Ilustración </w:t>
                            </w:r>
                            <w:fldSimple w:instr=" SEQ Ilustración \* ARABIC ">
                              <w:r>
                                <w:rPr>
                                  <w:noProof/>
                                </w:rPr>
                                <w:t>14</w:t>
                              </w:r>
                            </w:fldSimple>
                            <w:r>
                              <w:t xml:space="preserve"> Fábrica </w:t>
                            </w:r>
                          </w:p>
                          <w:p w:rsidR="00E45AA1" w:rsidRDefault="00E45AA1" w:rsidP="00662621">
                            <w:pPr>
                              <w:pStyle w:val="Caption"/>
                              <w:jc w:val="center"/>
                            </w:pPr>
                            <w:r>
                              <w:t>12 de Diciembre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405pt;margin-top:76.5pt;width:126.1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" filled="f" stroked="f">
                <v:textbox inset="0,0,0,0">
                  <w:txbxContent>
                    <w:p w:rsidR="00E45AA1" w:rsidRDefault="00E45AA1" w:rsidP="00662621">
                      <w:pPr>
                        <w:pStyle w:val="Caption"/>
                        <w:jc w:val="center"/>
                      </w:pPr>
                      <w:r>
                        <w:t xml:space="preserve">Ilustración </w:t>
                      </w:r>
                      <w:fldSimple w:instr=" SEQ Ilustración \* ARABIC ">
                        <w:r>
                          <w:rPr>
                            <w:noProof/>
                          </w:rPr>
                          <w:t>14</w:t>
                        </w:r>
                      </w:fldSimple>
                      <w:r>
                        <w:t xml:space="preserve"> Fábrica </w:t>
                      </w:r>
                    </w:p>
                    <w:p w:rsidR="00E45AA1" w:rsidRDefault="00E45AA1" w:rsidP="00662621">
                      <w:pPr>
                        <w:pStyle w:val="Caption"/>
                        <w:jc w:val="center"/>
                      </w:pPr>
                      <w:r>
                        <w:t>12 de Diciembre de 2017</w:t>
                      </w:r>
                    </w:p>
                  </w:txbxContent>
                </v:textbox>
                <w10:wrap type="square"/>
              </v:shape>
            </w:pict>
          </mc:Fallback>
        </mc:AlternateContent>
      </w:r>
      <w:r w:rsidR="00662621">
        <w:rPr>
          <w:noProof/>
          <w:lang w:val="en-GB" w:eastAsia="en-GB"/>
        </w:rPr>
        <w:drawing>
          <wp:anchor distT="0" distB="0" distL="114300" distR="114300" simplePos="0" relativeHeight="251689984" behindDoc="0" locked="0" layoutInCell="1" allowOverlap="1">
            <wp:simplePos x="0" y="0"/>
            <wp:positionH relativeFrom="column">
              <wp:posOffset>-1905</wp:posOffset>
            </wp:positionH>
            <wp:positionV relativeFrom="paragraph">
              <wp:posOffset>-168910</wp:posOffset>
            </wp:positionV>
            <wp:extent cx="4801870" cy="3597910"/>
            <wp:effectExtent l="25400" t="0" r="0" b="0"/>
            <wp:wrapSquare wrapText="bothSides"/>
            <wp:docPr id="15" name="Imagen 6" descr="::Dropbox:Chacane - Arroz:Fotos:28. Seguimiento Obra - 12 Diciembre (Carmen, Buque, Zacarias):Fotos fábrica:12.12.17 Follow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Chacane - Arroz:Fotos:28. Seguimiento Obra - 12 Diciembre (Carmen, Buque, Zacarias):Fotos fábrica:12.12.17 Follow up.jpg"/>
                    <pic:cNvPicPr>
                      <a:picLocks noChangeAspect="1" noChangeArrowheads="1"/>
                    </pic:cNvPicPr>
                  </pic:nvPicPr>
                  <pic:blipFill>
                    <a:blip r:embed="rId21"/>
                    <a:srcRect/>
                    <a:stretch>
                      <a:fillRect/>
                    </a:stretch>
                  </pic:blipFill>
                  <pic:spPr bwMode="auto">
                    <a:xfrm>
                      <a:off x="0" y="0"/>
                      <a:ext cx="4801870" cy="3597910"/>
                    </a:xfrm>
                    <a:prstGeom prst="rect">
                      <a:avLst/>
                    </a:prstGeom>
                    <a:noFill/>
                    <a:ln w="9525">
                      <a:noFill/>
                      <a:miter lim="800000"/>
                      <a:headEnd/>
                      <a:tailEnd/>
                    </a:ln>
                  </pic:spPr>
                </pic:pic>
              </a:graphicData>
            </a:graphic>
          </wp:anchor>
        </w:drawing>
      </w:r>
    </w:p>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662621" w:rsidRPr="00662621" w:rsidRDefault="00662621" w:rsidP="00662621"/>
    <w:p w:rsidR="00A240FA" w:rsidRDefault="00A240FA" w:rsidP="00662621">
      <w:pPr>
        <w:tabs>
          <w:tab w:val="left" w:pos="1107"/>
        </w:tabs>
      </w:pPr>
    </w:p>
    <w:p w:rsidR="001F4832" w:rsidRDefault="001F4832" w:rsidP="00662621">
      <w:pPr>
        <w:tabs>
          <w:tab w:val="left" w:pos="1107"/>
        </w:tabs>
      </w:pPr>
      <w:r w:rsidRPr="001F4832">
        <w:rPr>
          <w:noProof/>
          <w:lang w:val="en-GB" w:eastAsia="en-GB"/>
        </w:rPr>
        <w:drawing>
          <wp:anchor distT="0" distB="0" distL="114300" distR="114300" simplePos="0" relativeHeight="251693056" behindDoc="0" locked="0" layoutInCell="1" allowOverlap="1" wp14:anchorId="6C598356" wp14:editId="41105C40">
            <wp:simplePos x="0" y="0"/>
            <wp:positionH relativeFrom="column">
              <wp:posOffset>167005</wp:posOffset>
            </wp:positionH>
            <wp:positionV relativeFrom="paragraph">
              <wp:posOffset>137160</wp:posOffset>
            </wp:positionV>
            <wp:extent cx="3048000" cy="4061460"/>
            <wp:effectExtent l="0" t="0" r="0" b="0"/>
            <wp:wrapSquare wrapText="bothSides"/>
            <wp:docPr id="16" name="Imagem 16" descr="C:\Users\user\Dropbox\Chacane - Arroz\Fotos\29. Seguimiento Obra - 03 Enero 2018 (Reunião SDAE, AIE vs Associação Chalezelas)\Pos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Chacane - Arroz\Fotos\29. Seguimiento Obra - 03 Enero 2018 (Reunião SDAE, AIE vs Associação Chalezelas)\Poste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406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832">
        <w:rPr>
          <w:noProof/>
          <w:lang w:val="en-GB" w:eastAsia="en-GB"/>
        </w:rPr>
        <w:drawing>
          <wp:anchor distT="0" distB="0" distL="114300" distR="114300" simplePos="0" relativeHeight="251694080" behindDoc="0" locked="0" layoutInCell="1" allowOverlap="1" wp14:anchorId="1D718313" wp14:editId="26BE421A">
            <wp:simplePos x="0" y="0"/>
            <wp:positionH relativeFrom="column">
              <wp:posOffset>3451225</wp:posOffset>
            </wp:positionH>
            <wp:positionV relativeFrom="paragraph">
              <wp:posOffset>137160</wp:posOffset>
            </wp:positionV>
            <wp:extent cx="3048000" cy="4061460"/>
            <wp:effectExtent l="0" t="0" r="0" b="0"/>
            <wp:wrapSquare wrapText="bothSides"/>
            <wp:docPr id="18" name="Imagem 18" descr="C:\Users\user\Dropbox\Chacane - Arroz\Fotos\29. Seguimiento Obra - 03 Enero 2018 (Reunião SDAE, AIE vs Associação Chalezelas)\Pos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Chacane - Arroz\Fotos\29. Seguimiento Obra - 03 Enero 2018 (Reunião SDAE, AIE vs Associação Chalezelas)\Poste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4061460"/>
                    </a:xfrm>
                    <a:prstGeom prst="rect">
                      <a:avLst/>
                    </a:prstGeom>
                    <a:noFill/>
                    <a:ln>
                      <a:noFill/>
                    </a:ln>
                  </pic:spPr>
                </pic:pic>
              </a:graphicData>
            </a:graphic>
          </wp:anchor>
        </w:drawing>
      </w:r>
    </w:p>
    <w:p w:rsidR="001F4832" w:rsidRDefault="001F4832" w:rsidP="00662621">
      <w:pPr>
        <w:tabs>
          <w:tab w:val="left" w:pos="1107"/>
        </w:tabs>
      </w:pPr>
    </w:p>
    <w:p w:rsidR="001F4832" w:rsidRDefault="00722BD9" w:rsidP="00662621">
      <w:pPr>
        <w:tabs>
          <w:tab w:val="left" w:pos="1107"/>
        </w:tabs>
      </w:pPr>
      <w:r>
        <w:rPr>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2484120</wp:posOffset>
                </wp:positionH>
                <wp:positionV relativeFrom="paragraph">
                  <wp:posOffset>133350</wp:posOffset>
                </wp:positionV>
                <wp:extent cx="1797685" cy="529590"/>
                <wp:effectExtent l="635" t="0" r="1905" b="0"/>
                <wp:wrapSquare wrapText="bothSides"/>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A1" w:rsidRDefault="00E45AA1" w:rsidP="001F4832">
                            <w:pPr>
                              <w:pStyle w:val="Caption"/>
                              <w:jc w:val="center"/>
                            </w:pPr>
                            <w:r>
                              <w:t xml:space="preserve">Ilustración 15 y 16 Instalación Eléctrica </w:t>
                            </w:r>
                          </w:p>
                          <w:p w:rsidR="00E45AA1" w:rsidRDefault="00E45AA1" w:rsidP="001F4832">
                            <w:pPr>
                              <w:pStyle w:val="Caption"/>
                              <w:jc w:val="center"/>
                            </w:pPr>
                            <w:r>
                              <w:t>03 de Enero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195.6pt;margin-top:10.5pt;width:141.55pt;height:4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CutA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" filled="f" stroked="f">
                <v:textbox inset="0,0,0,0">
                  <w:txbxContent>
                    <w:p w:rsidR="00E45AA1" w:rsidRDefault="00E45AA1" w:rsidP="001F4832">
                      <w:pPr>
                        <w:pStyle w:val="Caption"/>
                        <w:jc w:val="center"/>
                      </w:pPr>
                      <w:r>
                        <w:t xml:space="preserve">Ilustración 15 y 16 Instalación Eléctrica </w:t>
                      </w:r>
                    </w:p>
                    <w:p w:rsidR="00E45AA1" w:rsidRDefault="00E45AA1" w:rsidP="001F4832">
                      <w:pPr>
                        <w:pStyle w:val="Caption"/>
                        <w:jc w:val="center"/>
                      </w:pPr>
                      <w:r>
                        <w:t>03 de Enero de 2018</w:t>
                      </w:r>
                    </w:p>
                  </w:txbxContent>
                </v:textbox>
                <w10:wrap type="square"/>
              </v:shape>
            </w:pict>
          </mc:Fallback>
        </mc:AlternateContent>
      </w:r>
    </w:p>
    <w:p w:rsidR="001F4832" w:rsidRDefault="001F4832" w:rsidP="00662621">
      <w:pPr>
        <w:tabs>
          <w:tab w:val="left" w:pos="1107"/>
        </w:tabs>
      </w:pPr>
    </w:p>
    <w:p w:rsidR="001F4832" w:rsidRDefault="001F4832" w:rsidP="00662621">
      <w:pPr>
        <w:tabs>
          <w:tab w:val="left" w:pos="1107"/>
        </w:tabs>
      </w:pPr>
    </w:p>
    <w:p w:rsidR="001F4832" w:rsidRDefault="001F4832" w:rsidP="00662621">
      <w:pPr>
        <w:tabs>
          <w:tab w:val="left" w:pos="1107"/>
        </w:tabs>
      </w:pPr>
    </w:p>
    <w:p w:rsidR="001F4832" w:rsidRDefault="001F4832" w:rsidP="00662621">
      <w:pPr>
        <w:tabs>
          <w:tab w:val="left" w:pos="1107"/>
        </w:tabs>
      </w:pPr>
    </w:p>
    <w:p w:rsidR="001F4832" w:rsidRDefault="001F4832" w:rsidP="00662621">
      <w:pPr>
        <w:tabs>
          <w:tab w:val="left" w:pos="1107"/>
        </w:tabs>
      </w:pPr>
    </w:p>
    <w:p w:rsidR="001F4832" w:rsidRDefault="001F4832" w:rsidP="00662621">
      <w:pPr>
        <w:tabs>
          <w:tab w:val="left" w:pos="1107"/>
        </w:tabs>
      </w:pPr>
    </w:p>
    <w:p w:rsidR="001F4832" w:rsidRDefault="001F4832" w:rsidP="00662621">
      <w:pPr>
        <w:tabs>
          <w:tab w:val="left" w:pos="1107"/>
        </w:tabs>
      </w:pPr>
    </w:p>
    <w:p w:rsidR="001F4832" w:rsidRDefault="001F4832" w:rsidP="00662621">
      <w:pPr>
        <w:tabs>
          <w:tab w:val="left" w:pos="1107"/>
        </w:tabs>
      </w:pPr>
    </w:p>
    <w:p w:rsidR="001F4832" w:rsidRDefault="001F4832" w:rsidP="00662621">
      <w:pPr>
        <w:tabs>
          <w:tab w:val="left" w:pos="1107"/>
        </w:tabs>
      </w:pPr>
    </w:p>
    <w:p w:rsidR="00A240FA" w:rsidRDefault="00A240FA" w:rsidP="00A240FA">
      <w:pPr>
        <w:pStyle w:val="DateandRecipient"/>
        <w:numPr>
          <w:ilvl w:val="0"/>
          <w:numId w:val="16"/>
        </w:numPr>
        <w:spacing w:after="120"/>
        <w:rPr>
          <w:b/>
          <w:caps/>
          <w:u w:val="single"/>
        </w:rPr>
      </w:pPr>
      <w:r>
        <w:rPr>
          <w:b/>
          <w:caps/>
          <w:u w:val="single"/>
        </w:rPr>
        <w:t>formación y capacitación</w:t>
      </w:r>
    </w:p>
    <w:p w:rsidR="00662621" w:rsidRPr="00662621" w:rsidRDefault="00662621" w:rsidP="00662621">
      <w:pPr>
        <w:tabs>
          <w:tab w:val="left" w:pos="1107"/>
        </w:tabs>
      </w:pPr>
    </w:p>
    <w:p w:rsidR="00EF2D4E" w:rsidRDefault="00A55553" w:rsidP="00C531E6">
      <w:pPr>
        <w:jc w:val="both"/>
      </w:pPr>
      <w:r>
        <w:t>Después de la instalación eléctrica por parte de ED</w:t>
      </w:r>
      <w:r w:rsidR="00F867AF">
        <w:t xml:space="preserve">M (Eletricidade de Moçambique) </w:t>
      </w:r>
      <w:r>
        <w:t xml:space="preserve">y de realizar </w:t>
      </w:r>
      <w:r w:rsidR="00F867AF">
        <w:t>el test</w:t>
      </w:r>
      <w:r>
        <w:t xml:space="preserve"> de la máquina</w:t>
      </w:r>
      <w:r w:rsidR="00F867AF">
        <w:t xml:space="preserve"> el pasado 9 de enero de 2018, ent</w:t>
      </w:r>
      <w:r>
        <w:t>r</w:t>
      </w:r>
      <w:r w:rsidR="00F867AF">
        <w:t>amos</w:t>
      </w:r>
      <w:r>
        <w:t xml:space="preserve"> de lleno en la fase de formación a las mujeres de la Asociación Chalazela a nivel de gestión y funcionamiento de la fábrica. </w:t>
      </w:r>
      <w:r w:rsidR="00EF2D4E">
        <w:t xml:space="preserve">Los principales temas que se </w:t>
      </w:r>
      <w:r w:rsidR="00F867AF">
        <w:t>están tratando son los siguientes:</w:t>
      </w:r>
    </w:p>
    <w:p w:rsidR="00EF2D4E" w:rsidRDefault="00EF2D4E" w:rsidP="00C531E6">
      <w:pPr>
        <w:jc w:val="both"/>
      </w:pPr>
    </w:p>
    <w:p w:rsidR="00EF2D4E" w:rsidRDefault="00EF2D4E" w:rsidP="00C531E6">
      <w:pPr>
        <w:pStyle w:val="ListParagraph"/>
        <w:numPr>
          <w:ilvl w:val="0"/>
          <w:numId w:val="14"/>
        </w:numPr>
        <w:jc w:val="both"/>
      </w:pPr>
      <w:r>
        <w:t xml:space="preserve">Prevención de Riesgos Laborales y medidas de seguridad </w:t>
      </w:r>
    </w:p>
    <w:p w:rsidR="00EF2D4E" w:rsidRDefault="00EF2D4E" w:rsidP="00C531E6">
      <w:pPr>
        <w:pStyle w:val="ListParagraph"/>
        <w:numPr>
          <w:ilvl w:val="0"/>
          <w:numId w:val="14"/>
        </w:numPr>
        <w:jc w:val="both"/>
      </w:pPr>
      <w:r>
        <w:t>Horario de funcionamiento de la fábrica</w:t>
      </w:r>
    </w:p>
    <w:p w:rsidR="00EF2D4E" w:rsidRDefault="00EF2D4E" w:rsidP="00C531E6">
      <w:pPr>
        <w:pStyle w:val="ListParagraph"/>
        <w:numPr>
          <w:ilvl w:val="0"/>
          <w:numId w:val="14"/>
        </w:numPr>
        <w:jc w:val="both"/>
      </w:pPr>
      <w:r>
        <w:t>Gestión económica, administrativa y de producción</w:t>
      </w:r>
    </w:p>
    <w:p w:rsidR="00EF2D4E" w:rsidRDefault="00EF2D4E" w:rsidP="00C531E6">
      <w:pPr>
        <w:pStyle w:val="ListParagraph"/>
        <w:numPr>
          <w:ilvl w:val="0"/>
          <w:numId w:val="14"/>
        </w:numPr>
        <w:jc w:val="both"/>
      </w:pPr>
      <w:r>
        <w:t>Recursos Humanos y personal necesario para las diferentes actividades</w:t>
      </w:r>
    </w:p>
    <w:p w:rsidR="00EF2D4E" w:rsidRDefault="00EF2D4E" w:rsidP="00C531E6">
      <w:pPr>
        <w:pStyle w:val="ListParagraph"/>
        <w:numPr>
          <w:ilvl w:val="0"/>
          <w:numId w:val="14"/>
        </w:numPr>
        <w:jc w:val="both"/>
      </w:pPr>
      <w:r>
        <w:t>Mantenimiento general de la fábrica</w:t>
      </w:r>
    </w:p>
    <w:p w:rsidR="00EF2D4E" w:rsidRDefault="00EF2D4E" w:rsidP="00C531E6">
      <w:pPr>
        <w:jc w:val="both"/>
      </w:pPr>
    </w:p>
    <w:p w:rsidR="00EF2D4E" w:rsidRDefault="00EF2D4E" w:rsidP="00C531E6">
      <w:pPr>
        <w:jc w:val="both"/>
      </w:pPr>
    </w:p>
    <w:p w:rsidR="00A240FA" w:rsidRDefault="00F867AF" w:rsidP="00C531E6">
      <w:pPr>
        <w:jc w:val="both"/>
      </w:pPr>
      <w:r>
        <w:t>Esta última fase del proyecto fue asumida por los SDAE y por tanto, t</w:t>
      </w:r>
      <w:r w:rsidR="00EF2D4E">
        <w:t xml:space="preserve">odos los contenidos </w:t>
      </w:r>
      <w:r>
        <w:t>han sido</w:t>
      </w:r>
      <w:r w:rsidR="00EF2D4E">
        <w:t xml:space="preserve"> elaborados por </w:t>
      </w:r>
      <w:r>
        <w:t>ellos y</w:t>
      </w:r>
      <w:r w:rsidR="00EF2D4E">
        <w:t xml:space="preserve"> </w:t>
      </w:r>
      <w:r>
        <w:t xml:space="preserve">están siendo </w:t>
      </w:r>
      <w:r w:rsidR="00EF2D4E">
        <w:t xml:space="preserve">supervisados por Amigos de Inharrime España. Después de la fase de formación se exigirá a la Asociación Chalazela y a los SDAE informes y datos estadísticos periódicamente sobre el funcionamiento de la fábrica con el objetivo de analizar la evolución y el impacto </w:t>
      </w:r>
      <w:r w:rsidR="00A240FA">
        <w:t xml:space="preserve">de ésta </w:t>
      </w:r>
      <w:r w:rsidR="00EF2D4E">
        <w:t xml:space="preserve">a nivel local </w:t>
      </w:r>
      <w:r w:rsidR="00A240FA">
        <w:t>y para garantizar la sostenibilidad y salud del proyecto.</w:t>
      </w:r>
    </w:p>
    <w:p w:rsidR="00F867AF" w:rsidRDefault="00F867AF" w:rsidP="00EF2D4E">
      <w:r w:rsidRPr="00F867AF">
        <w:rPr>
          <w:noProof/>
          <w:lang w:val="en-GB" w:eastAsia="en-GB"/>
        </w:rPr>
        <w:drawing>
          <wp:anchor distT="0" distB="0" distL="114300" distR="114300" simplePos="0" relativeHeight="251696128" behindDoc="0" locked="0" layoutInCell="1" allowOverlap="1" wp14:anchorId="19A03BE3" wp14:editId="332630E8">
            <wp:simplePos x="0" y="0"/>
            <wp:positionH relativeFrom="column">
              <wp:posOffset>1028065</wp:posOffset>
            </wp:positionH>
            <wp:positionV relativeFrom="paragraph">
              <wp:posOffset>132080</wp:posOffset>
            </wp:positionV>
            <wp:extent cx="4556760" cy="3415665"/>
            <wp:effectExtent l="0" t="0" r="0" b="0"/>
            <wp:wrapSquare wrapText="bothSides"/>
            <wp:docPr id="19" name="Imagem 19" descr="C:\Users\user\Dropbox\Chacane - Arroz\Fotos\29. Seguimiento Obra - 03 Enero 2018 (Reunião SDAE, AIE vs Associação Chalezelas)\Sr.Zacarias e alguns elementos da Associação Chelez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Chacane - Arroz\Fotos\29. Seguimiento Obra - 03 Enero 2018 (Reunião SDAE, AIE vs Associação Chalezelas)\Sr.Zacarias e alguns elementos da Associação Chelezela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6760" cy="341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7AF" w:rsidRDefault="00F867AF" w:rsidP="00EF2D4E"/>
    <w:p w:rsidR="00E53CD1" w:rsidRDefault="00E53CD1" w:rsidP="00EF2D4E"/>
    <w:p w:rsidR="00E53CD1" w:rsidRDefault="00E53CD1" w:rsidP="00EF2D4E"/>
    <w:p w:rsidR="00E53CD1" w:rsidRDefault="00E53CD1"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F867AF" w:rsidP="00EF2D4E"/>
    <w:p w:rsidR="00F867AF" w:rsidRDefault="00722BD9" w:rsidP="00EF2D4E">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2186305</wp:posOffset>
                </wp:positionH>
                <wp:positionV relativeFrom="paragraph">
                  <wp:posOffset>115570</wp:posOffset>
                </wp:positionV>
                <wp:extent cx="2095500" cy="260985"/>
                <wp:effectExtent l="0" t="3810" r="1905" b="1905"/>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5AA1" w:rsidRPr="00F07D9C" w:rsidRDefault="00E45AA1" w:rsidP="00F867AF">
                            <w:pPr>
                              <w:pStyle w:val="Caption"/>
                              <w:rPr>
                                <w:noProof/>
                              </w:rPr>
                            </w:pPr>
                            <w:r>
                              <w:t xml:space="preserve">Ilustración 16 Jornada de Formación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172.15pt;margin-top:9.1pt;width:165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" stroked="f">
                <v:textbox style="mso-fit-shape-to-text:t" inset="0,0,0,0">
                  <w:txbxContent>
                    <w:p w:rsidR="00E45AA1" w:rsidRPr="00F07D9C" w:rsidRDefault="00E45AA1" w:rsidP="00F867AF">
                      <w:pPr>
                        <w:pStyle w:val="Caption"/>
                        <w:rPr>
                          <w:noProof/>
                        </w:rPr>
                      </w:pPr>
                      <w:r>
                        <w:t xml:space="preserve">Ilustración 16 Jornada de Formación </w:t>
                      </w:r>
                    </w:p>
                  </w:txbxContent>
                </v:textbox>
                <w10:wrap type="square"/>
              </v:shape>
            </w:pict>
          </mc:Fallback>
        </mc:AlternateContent>
      </w:r>
    </w:p>
    <w:p w:rsidR="00F867AF" w:rsidRDefault="00F867AF" w:rsidP="00EF2D4E"/>
    <w:p w:rsidR="00F867AF" w:rsidRDefault="00F867AF" w:rsidP="00EF2D4E"/>
    <w:p w:rsidR="00F867AF" w:rsidRDefault="00F867AF" w:rsidP="00EF2D4E"/>
    <w:tbl>
      <w:tblPr>
        <w:tblStyle w:val="GridTable4-Accent3"/>
        <w:tblW w:w="0" w:type="auto"/>
        <w:tblLook w:val="04A0" w:firstRow="1" w:lastRow="0" w:firstColumn="1" w:lastColumn="0" w:noHBand="0" w:noVBand="1"/>
      </w:tblPr>
      <w:tblGrid>
        <w:gridCol w:w="5239"/>
        <w:gridCol w:w="5240"/>
      </w:tblGrid>
      <w:tr w:rsidR="00125754" w:rsidTr="00125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rsidR="00125754" w:rsidRDefault="00125754" w:rsidP="00125754">
            <w:pPr>
              <w:jc w:val="center"/>
            </w:pPr>
            <w:r>
              <w:t>Equipo de Formación</w:t>
            </w:r>
          </w:p>
        </w:tc>
        <w:tc>
          <w:tcPr>
            <w:tcW w:w="5240" w:type="dxa"/>
          </w:tcPr>
          <w:p w:rsidR="00125754" w:rsidRDefault="00125754" w:rsidP="00125754">
            <w:pPr>
              <w:jc w:val="center"/>
              <w:cnfStyle w:val="100000000000" w:firstRow="1" w:lastRow="0" w:firstColumn="0" w:lastColumn="0" w:oddVBand="0" w:evenVBand="0" w:oddHBand="0" w:evenHBand="0" w:firstRowFirstColumn="0" w:firstRowLastColumn="0" w:lastRowFirstColumn="0" w:lastRowLastColumn="0"/>
            </w:pPr>
            <w:r>
              <w:t>Supervisión</w:t>
            </w:r>
          </w:p>
        </w:tc>
      </w:tr>
      <w:tr w:rsidR="00125754" w:rsidTr="00125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rsidR="00125754" w:rsidRDefault="00125754" w:rsidP="00125754">
            <w:pPr>
              <w:pStyle w:val="ListParagraph"/>
            </w:pPr>
          </w:p>
          <w:p w:rsidR="00125754" w:rsidRPr="00125754" w:rsidRDefault="00125754" w:rsidP="00125754">
            <w:pPr>
              <w:pStyle w:val="ListParagraph"/>
              <w:numPr>
                <w:ilvl w:val="0"/>
                <w:numId w:val="18"/>
              </w:numPr>
              <w:rPr>
                <w:b w:val="0"/>
              </w:rPr>
            </w:pPr>
            <w:r w:rsidRPr="00125754">
              <w:rPr>
                <w:b w:val="0"/>
              </w:rPr>
              <w:t>Zacarias, técnico de finanzas de los SDAE</w:t>
            </w:r>
          </w:p>
          <w:p w:rsidR="00125754" w:rsidRPr="00125754" w:rsidRDefault="00125754" w:rsidP="00125754">
            <w:pPr>
              <w:pStyle w:val="ListParagraph"/>
              <w:numPr>
                <w:ilvl w:val="0"/>
                <w:numId w:val="18"/>
              </w:numPr>
              <w:rPr>
                <w:b w:val="0"/>
              </w:rPr>
            </w:pPr>
            <w:r w:rsidRPr="00125754">
              <w:rPr>
                <w:b w:val="0"/>
              </w:rPr>
              <w:t>Bonifacio, técnico de proyectos de los SDAE</w:t>
            </w:r>
          </w:p>
          <w:p w:rsidR="00125754" w:rsidRPr="00125754" w:rsidRDefault="00125754" w:rsidP="00125754">
            <w:pPr>
              <w:pStyle w:val="ListParagraph"/>
              <w:numPr>
                <w:ilvl w:val="0"/>
                <w:numId w:val="18"/>
              </w:numPr>
              <w:rPr>
                <w:b w:val="0"/>
              </w:rPr>
            </w:pPr>
            <w:r w:rsidRPr="00125754">
              <w:rPr>
                <w:b w:val="0"/>
              </w:rPr>
              <w:t>Armando, técnico de agricultura de los SDAE en Chacane</w:t>
            </w:r>
          </w:p>
          <w:p w:rsidR="00125754" w:rsidRDefault="00125754" w:rsidP="00EF2D4E"/>
        </w:tc>
        <w:tc>
          <w:tcPr>
            <w:tcW w:w="5240" w:type="dxa"/>
          </w:tcPr>
          <w:p w:rsidR="00125754" w:rsidRDefault="00125754" w:rsidP="00125754">
            <w:pPr>
              <w:pStyle w:val="ListParagraph"/>
              <w:cnfStyle w:val="000000100000" w:firstRow="0" w:lastRow="0" w:firstColumn="0" w:lastColumn="0" w:oddVBand="0" w:evenVBand="0" w:oddHBand="1" w:evenHBand="0" w:firstRowFirstColumn="0" w:firstRowLastColumn="0" w:lastRowFirstColumn="0" w:lastRowLastColumn="0"/>
            </w:pPr>
          </w:p>
          <w:p w:rsidR="00125754" w:rsidRDefault="00125754" w:rsidP="00125754">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Julio João, director de los SDAE</w:t>
            </w:r>
          </w:p>
          <w:p w:rsidR="00125754" w:rsidRDefault="00125754" w:rsidP="00125754">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Sonia Paula y Carlos Sánchez, voluntarios de los Amigos de Inharrime España</w:t>
            </w:r>
          </w:p>
          <w:p w:rsidR="00125754" w:rsidRDefault="00125754" w:rsidP="00EF2D4E">
            <w:pPr>
              <w:cnfStyle w:val="000000100000" w:firstRow="0" w:lastRow="0" w:firstColumn="0" w:lastColumn="0" w:oddVBand="0" w:evenVBand="0" w:oddHBand="1" w:evenHBand="0" w:firstRowFirstColumn="0" w:firstRowLastColumn="0" w:lastRowFirstColumn="0" w:lastRowLastColumn="0"/>
            </w:pPr>
          </w:p>
        </w:tc>
      </w:tr>
    </w:tbl>
    <w:p w:rsidR="00F867AF" w:rsidRDefault="00F867AF" w:rsidP="00EF2D4E"/>
    <w:p w:rsidR="00722BD9" w:rsidRDefault="00722BD9" w:rsidP="00C531E6">
      <w:pPr>
        <w:jc w:val="both"/>
      </w:pPr>
    </w:p>
    <w:p w:rsidR="00F867AF" w:rsidRDefault="00722BD9" w:rsidP="00C531E6">
      <w:pPr>
        <w:jc w:val="both"/>
      </w:pPr>
      <w:r>
        <w:t xml:space="preserve">Durante las jornadas de formación se aprovecha todo el arroz acumulado durante el último año de diferentes productores para afinar cada vez más la máquina, pues cada variedad de arroz requiere una afinación de descascarillado propia, y </w:t>
      </w:r>
      <w:r w:rsidR="00125754">
        <w:t>comienza a dibujar las dinámicas necesarias para el correcto funcionamiento de la fábrica.</w:t>
      </w:r>
    </w:p>
    <w:p w:rsidR="00F867AF" w:rsidRDefault="00F867AF" w:rsidP="00C531E6">
      <w:pPr>
        <w:jc w:val="both"/>
      </w:pPr>
    </w:p>
    <w:p w:rsidR="00F867AF" w:rsidRDefault="00F867AF" w:rsidP="00C531E6">
      <w:pPr>
        <w:jc w:val="both"/>
      </w:pPr>
    </w:p>
    <w:p w:rsidR="00722BD9" w:rsidRDefault="00125754" w:rsidP="00C531E6">
      <w:pPr>
        <w:jc w:val="both"/>
      </w:pPr>
      <w:r>
        <w:t>A continuación se puede observar los resultados del descascarillado de una de las jornadas:</w:t>
      </w:r>
    </w:p>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r w:rsidRPr="00F867AF">
        <w:rPr>
          <w:noProof/>
          <w:lang w:val="en-GB" w:eastAsia="en-GB"/>
        </w:rPr>
        <w:drawing>
          <wp:anchor distT="0" distB="0" distL="114300" distR="114300" simplePos="0" relativeHeight="251668992" behindDoc="0" locked="0" layoutInCell="1" allowOverlap="1" wp14:anchorId="02517B1A" wp14:editId="0AEC4CCC">
            <wp:simplePos x="0" y="0"/>
            <wp:positionH relativeFrom="column">
              <wp:posOffset>128270</wp:posOffset>
            </wp:positionH>
            <wp:positionV relativeFrom="paragraph">
              <wp:posOffset>0</wp:posOffset>
            </wp:positionV>
            <wp:extent cx="3977640" cy="2981831"/>
            <wp:effectExtent l="0" t="0" r="0" b="0"/>
            <wp:wrapSquare wrapText="bothSides"/>
            <wp:docPr id="20" name="Imagem 20" descr="C:\Users\user\Dropbox\Chacane - Arroz\Fotos\30. Seguimiento Obra - 09 Enero 2018 - Instalation de la Maquina Descascadora OLE!!!\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Chacane - Arroz\Fotos\30. Seguimiento Obra - 09 Enero 2018 - Instalation de la Maquina Descascadora OLE!!!\IMG_35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7640" cy="2981831"/>
                    </a:xfrm>
                    <a:prstGeom prst="rect">
                      <a:avLst/>
                    </a:prstGeom>
                    <a:noFill/>
                    <a:ln>
                      <a:noFill/>
                    </a:ln>
                  </pic:spPr>
                </pic:pic>
              </a:graphicData>
            </a:graphic>
          </wp:anchor>
        </w:drawing>
      </w:r>
    </w:p>
    <w:p w:rsidR="00125754" w:rsidRDefault="00125754" w:rsidP="00EF2D4E"/>
    <w:p w:rsidR="00722BD9" w:rsidRDefault="00722BD9" w:rsidP="00EF2D4E"/>
    <w:p w:rsidR="00722BD9" w:rsidRDefault="00722BD9" w:rsidP="00EF2D4E"/>
    <w:p w:rsidR="00722BD9" w:rsidRDefault="00722BD9" w:rsidP="00EF2D4E"/>
    <w:p w:rsidR="00722BD9" w:rsidRDefault="00722BD9" w:rsidP="00EF2D4E"/>
    <w:p w:rsidR="00722BD9" w:rsidRDefault="00722BD9" w:rsidP="00EF2D4E"/>
    <w:p w:rsidR="00722BD9" w:rsidRDefault="00722BD9" w:rsidP="00EF2D4E"/>
    <w:p w:rsidR="00722BD9" w:rsidRDefault="00722BD9" w:rsidP="00EF2D4E"/>
    <w:p w:rsidR="00722BD9" w:rsidRDefault="00125754" w:rsidP="00EF2D4E">
      <w:r>
        <w:rPr>
          <w:noProof/>
          <w:lang w:val="en-GB" w:eastAsia="en-GB"/>
        </w:rPr>
        <mc:AlternateContent>
          <mc:Choice Requires="wps">
            <w:drawing>
              <wp:anchor distT="0" distB="0" distL="114300" distR="114300" simplePos="0" relativeHeight="251701248" behindDoc="0" locked="0" layoutInCell="1" allowOverlap="1" wp14:anchorId="27CBFF68" wp14:editId="58120D26">
                <wp:simplePos x="0" y="0"/>
                <wp:positionH relativeFrom="column">
                  <wp:posOffset>4449445</wp:posOffset>
                </wp:positionH>
                <wp:positionV relativeFrom="paragraph">
                  <wp:posOffset>205105</wp:posOffset>
                </wp:positionV>
                <wp:extent cx="2095500" cy="635"/>
                <wp:effectExtent l="0" t="0" r="0" b="5715"/>
                <wp:wrapSquare wrapText="bothSides"/>
                <wp:docPr id="35" name="Caixa de texto 35"/>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rsidR="00E45AA1" w:rsidRPr="00E765C6" w:rsidRDefault="00E45AA1" w:rsidP="00125754">
                            <w:pPr>
                              <w:pStyle w:val="Caption"/>
                              <w:rPr>
                                <w:noProof/>
                              </w:rPr>
                            </w:pPr>
                            <w:r>
                              <w:t>Ilustración 17 Arroz descascarillado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CBFF68" id="Caixa de texto 35" o:spid="_x0000_s1040" type="#_x0000_t202" style="position:absolute;margin-left:350.35pt;margin-top:16.15pt;width:165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" stroked="f">
                <v:textbox style="mso-fit-shape-to-text:t" inset="0,0,0,0">
                  <w:txbxContent>
                    <w:p w:rsidR="00E45AA1" w:rsidRPr="00E765C6" w:rsidRDefault="00E45AA1" w:rsidP="00125754">
                      <w:pPr>
                        <w:pStyle w:val="Caption"/>
                        <w:rPr>
                          <w:noProof/>
                        </w:rPr>
                      </w:pPr>
                      <w:r>
                        <w:t>Ilustración 17 Arroz descascarillado</w:t>
                      </w:r>
                    </w:p>
                  </w:txbxContent>
                </v:textbox>
                <w10:wrap type="square"/>
              </v:shape>
            </w:pict>
          </mc:Fallback>
        </mc:AlternateContent>
      </w:r>
    </w:p>
    <w:p w:rsidR="00722BD9" w:rsidRDefault="00722BD9" w:rsidP="00EF2D4E"/>
    <w:p w:rsidR="00722BD9" w:rsidRDefault="00722BD9" w:rsidP="00EF2D4E"/>
    <w:p w:rsidR="00722BD9" w:rsidRDefault="00722BD9" w:rsidP="00EF2D4E"/>
    <w:p w:rsidR="00722BD9" w:rsidRDefault="00722BD9" w:rsidP="00EF2D4E"/>
    <w:p w:rsidR="00722BD9" w:rsidRDefault="00722BD9"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r w:rsidRPr="00125754">
        <w:rPr>
          <w:noProof/>
          <w:lang w:val="en-GB" w:eastAsia="en-GB"/>
        </w:rPr>
        <w:drawing>
          <wp:anchor distT="0" distB="0" distL="114300" distR="114300" simplePos="0" relativeHeight="251699200" behindDoc="0" locked="0" layoutInCell="1" allowOverlap="1" wp14:anchorId="36B00920" wp14:editId="1A5AEE10">
            <wp:simplePos x="0" y="0"/>
            <wp:positionH relativeFrom="column">
              <wp:posOffset>128905</wp:posOffset>
            </wp:positionH>
            <wp:positionV relativeFrom="paragraph">
              <wp:posOffset>77470</wp:posOffset>
            </wp:positionV>
            <wp:extent cx="3977640" cy="2981325"/>
            <wp:effectExtent l="0" t="0" r="3810" b="9525"/>
            <wp:wrapSquare wrapText="bothSides"/>
            <wp:docPr id="34" name="Imagem 34" descr="C:\Users\user\Dropbox\Chacane - Arroz\Fotos\30. Seguimiento Obra - 09 Enero 2018 - Instalation de la Maquina Descascadora OLE!!!\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Chacane - Arroz\Fotos\30. Seguimiento Obra - 09 Enero 2018 - Instalation de la Maquina Descascadora OLE!!!\IMG_35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764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r>
        <w:rPr>
          <w:noProof/>
          <w:lang w:val="en-GB" w:eastAsia="en-GB"/>
        </w:rPr>
        <mc:AlternateContent>
          <mc:Choice Requires="wps">
            <w:drawing>
              <wp:anchor distT="0" distB="0" distL="114300" distR="114300" simplePos="0" relativeHeight="251703296" behindDoc="0" locked="0" layoutInCell="1" allowOverlap="1" wp14:anchorId="76E601FB" wp14:editId="70E6F98F">
                <wp:simplePos x="0" y="0"/>
                <wp:positionH relativeFrom="column">
                  <wp:posOffset>4494530</wp:posOffset>
                </wp:positionH>
                <wp:positionV relativeFrom="paragraph">
                  <wp:posOffset>168910</wp:posOffset>
                </wp:positionV>
                <wp:extent cx="2095500" cy="635"/>
                <wp:effectExtent l="0" t="0" r="0" b="5715"/>
                <wp:wrapSquare wrapText="bothSides"/>
                <wp:docPr id="36" name="Caixa de texto 36"/>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rsidR="00E45AA1" w:rsidRPr="00E765C6" w:rsidRDefault="00E45AA1" w:rsidP="00125754">
                            <w:pPr>
                              <w:pStyle w:val="Caption"/>
                              <w:rPr>
                                <w:noProof/>
                              </w:rPr>
                            </w:pPr>
                            <w:r>
                              <w:t>Ilustración 18 Arroz descascarillado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E601FB" id="Caixa de texto 36" o:spid="_x0000_s1041" type="#_x0000_t202" style="position:absolute;margin-left:353.9pt;margin-top:13.3pt;width:16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" stroked="f">
                <v:textbox style="mso-fit-shape-to-text:t" inset="0,0,0,0">
                  <w:txbxContent>
                    <w:p w:rsidR="00E45AA1" w:rsidRPr="00E765C6" w:rsidRDefault="00E45AA1" w:rsidP="00125754">
                      <w:pPr>
                        <w:pStyle w:val="Caption"/>
                        <w:rPr>
                          <w:noProof/>
                        </w:rPr>
                      </w:pPr>
                      <w:r>
                        <w:t>Ilustración 18 Arroz descascarillado</w:t>
                      </w:r>
                    </w:p>
                  </w:txbxContent>
                </v:textbox>
                <w10:wrap type="square"/>
              </v:shape>
            </w:pict>
          </mc:Fallback>
        </mc:AlternateContent>
      </w:r>
    </w:p>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125754" w:rsidRDefault="00125754" w:rsidP="00EF2D4E"/>
    <w:p w:rsidR="00375DB5" w:rsidRDefault="00375DB5" w:rsidP="00EF2D4E"/>
    <w:p w:rsidR="00375DB5" w:rsidRDefault="00C531E6" w:rsidP="00EF2D4E">
      <w:r>
        <w:rPr>
          <w:noProof/>
          <w:lang w:val="en-GB" w:eastAsia="en-GB"/>
        </w:rPr>
        <w:drawing>
          <wp:inline distT="0" distB="0" distL="0" distR="0" wp14:anchorId="0D2ED8D3" wp14:editId="6534364C">
            <wp:extent cx="3497951" cy="270730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907" t="23792" r="79392" b="25092"/>
                    <a:stretch/>
                  </pic:blipFill>
                  <pic:spPr bwMode="auto">
                    <a:xfrm>
                      <a:off x="0" y="0"/>
                      <a:ext cx="3521340" cy="2725404"/>
                    </a:xfrm>
                    <a:prstGeom prst="rect">
                      <a:avLst/>
                    </a:prstGeom>
                    <a:ln>
                      <a:noFill/>
                    </a:ln>
                    <a:extLst>
                      <a:ext uri="{53640926-AAD7-44D8-BBD7-CCE9431645EC}">
                        <a14:shadowObscured xmlns:a14="http://schemas.microsoft.com/office/drawing/2010/main"/>
                      </a:ext>
                    </a:extLst>
                  </pic:spPr>
                </pic:pic>
              </a:graphicData>
            </a:graphic>
          </wp:inline>
        </w:drawing>
      </w:r>
    </w:p>
    <w:p w:rsidR="00125754" w:rsidRDefault="00375DB5" w:rsidP="00EF2D4E">
      <w:pPr>
        <w:pStyle w:val="DateandRecipient"/>
        <w:numPr>
          <w:ilvl w:val="0"/>
          <w:numId w:val="13"/>
        </w:numPr>
        <w:spacing w:after="120"/>
        <w:rPr>
          <w:b/>
        </w:rPr>
      </w:pPr>
      <w:bookmarkStart w:id="0" w:name="_GoBack"/>
      <w:bookmarkEnd w:id="0"/>
      <w:r>
        <w:rPr>
          <w:b/>
        </w:rPr>
        <w:lastRenderedPageBreak/>
        <w:t>FINANZAS</w:t>
      </w:r>
    </w:p>
    <w:p w:rsidR="00D1636D" w:rsidRDefault="00D97A47" w:rsidP="00C531E6">
      <w:pPr>
        <w:pStyle w:val="DateandRecipient"/>
        <w:spacing w:after="120"/>
        <w:jc w:val="both"/>
      </w:pPr>
      <w:r>
        <w:t xml:space="preserve">A continuación detallamos los gastos correspondientes a las diferentes fases del proyecto. Los 939.026,00 MZN que fueron fijados en el proyecto no han conseguido cubrir todos los gastos para garantizar la finalización del proyecto en donde finalmente se han destinado 1.002.966,00 MZN. </w:t>
      </w:r>
      <w:r w:rsidR="003C096A">
        <w:t>El importe final fue financiado en su gran mayoría por HdA (</w:t>
      </w:r>
      <w:r w:rsidR="003C096A" w:rsidRPr="003C096A">
        <w:t>10.000€</w:t>
      </w:r>
      <w:r w:rsidR="003C096A">
        <w:t xml:space="preserve">) y el resto por AIE y alguna otra entidad colaboradora. </w:t>
      </w:r>
      <w:r>
        <w:t>Las partidas no previstas que han encarecido el proyecto han sido los gastos de combustible y transporte para el seguimiento de la obra, la cubierta para el área de secado no prevista</w:t>
      </w:r>
      <w:r w:rsidR="00D1636D">
        <w:t>, la contratación de personal y la carpintería metálica. Por otro lado, en algunas ocasiones no hemos conseguido encontrar los materiales en el mercado local de Inharrime por lo que los desplazamientos a Maputo y Maxixe han hecho aumentar los costes. En otras ocasiones, la razón del desplazamiento ha sido para adquirir materiales de mayor calidad puesto que en Inharrime la oferta de productos es más limitada y en algunas ocasiones más cara.</w:t>
      </w:r>
    </w:p>
    <w:p w:rsidR="00D97A47" w:rsidRPr="00D97A47" w:rsidRDefault="00D1636D" w:rsidP="00C531E6">
      <w:pPr>
        <w:pStyle w:val="DateandRecipient"/>
        <w:spacing w:after="120"/>
        <w:jc w:val="both"/>
      </w:pPr>
      <w:r>
        <w:t>Afortunadamente el comportamiento de la divisa mozambiqueña no ha sufrido grandes oscilaciones, con máximas de 72 y mínimas de 69 desde el inicio del proyecto,</w:t>
      </w:r>
      <w:r w:rsidR="00D97A47">
        <w:t xml:space="preserve"> </w:t>
      </w:r>
      <w:r>
        <w:t xml:space="preserve">por lo que los 71,37 meticales por euro fijados en el proyecto han servido para disminuir este tipo riesgo monetario. </w:t>
      </w:r>
    </w:p>
    <w:p w:rsidR="00125754" w:rsidRDefault="00125754" w:rsidP="00EF2D4E"/>
    <w:tbl>
      <w:tblPr>
        <w:tblStyle w:val="TableGrid"/>
        <w:tblW w:w="0" w:type="auto"/>
        <w:shd w:val="clear" w:color="auto" w:fill="D7A7EB" w:themeFill="accent2" w:themeFillTint="40"/>
        <w:tblLook w:val="04A0" w:firstRow="1" w:lastRow="0" w:firstColumn="1" w:lastColumn="0" w:noHBand="0" w:noVBand="1"/>
      </w:tblPr>
      <w:tblGrid>
        <w:gridCol w:w="10479"/>
      </w:tblGrid>
      <w:tr w:rsidR="00375DB5" w:rsidTr="00422D38">
        <w:tc>
          <w:tcPr>
            <w:tcW w:w="10479" w:type="dxa"/>
            <w:shd w:val="clear" w:color="auto" w:fill="D7A7EB" w:themeFill="accent2" w:themeFillTint="40"/>
          </w:tcPr>
          <w:p w:rsidR="00375DB5" w:rsidRPr="00B23863" w:rsidRDefault="00375DB5" w:rsidP="00375DB5">
            <w:pPr>
              <w:pStyle w:val="ListParagraph"/>
              <w:numPr>
                <w:ilvl w:val="0"/>
                <w:numId w:val="20"/>
              </w:numPr>
              <w:jc w:val="center"/>
              <w:rPr>
                <w:b/>
              </w:rPr>
            </w:pPr>
            <w:r w:rsidRPr="00B23863">
              <w:rPr>
                <w:b/>
              </w:rPr>
              <w:t>GASTOS RELATIVOS A LA ADQUISICIÓN DE LA MÁQUINA DE DESCASCARILLADO</w:t>
            </w:r>
          </w:p>
        </w:tc>
      </w:tr>
    </w:tbl>
    <w:p w:rsidR="00375DB5" w:rsidRDefault="00375DB5" w:rsidP="00EF2D4E"/>
    <w:p w:rsidR="00125754" w:rsidRDefault="00125754" w:rsidP="00EF2D4E"/>
    <w:tbl>
      <w:tblPr>
        <w:tblStyle w:val="TableGrid"/>
        <w:tblW w:w="10525" w:type="dxa"/>
        <w:tblLook w:val="04A0" w:firstRow="1" w:lastRow="0" w:firstColumn="1" w:lastColumn="0" w:noHBand="0" w:noVBand="1"/>
      </w:tblPr>
      <w:tblGrid>
        <w:gridCol w:w="3823"/>
        <w:gridCol w:w="1416"/>
        <w:gridCol w:w="5286"/>
      </w:tblGrid>
      <w:tr w:rsidR="00B23863" w:rsidTr="00C531E6">
        <w:tc>
          <w:tcPr>
            <w:tcW w:w="3823" w:type="dxa"/>
          </w:tcPr>
          <w:p w:rsidR="00B23863" w:rsidRPr="00B23863" w:rsidRDefault="00B23863" w:rsidP="00B23863">
            <w:pPr>
              <w:jc w:val="center"/>
              <w:rPr>
                <w:b/>
              </w:rPr>
            </w:pPr>
            <w:r w:rsidRPr="00B23863">
              <w:rPr>
                <w:b/>
              </w:rPr>
              <w:t>CONCEPTO</w:t>
            </w:r>
          </w:p>
        </w:tc>
        <w:tc>
          <w:tcPr>
            <w:tcW w:w="1416" w:type="dxa"/>
          </w:tcPr>
          <w:p w:rsidR="00B23863" w:rsidRPr="00B23863" w:rsidRDefault="00B23863" w:rsidP="00B23863">
            <w:pPr>
              <w:jc w:val="center"/>
              <w:rPr>
                <w:b/>
              </w:rPr>
            </w:pPr>
            <w:r w:rsidRPr="00B23863">
              <w:rPr>
                <w:b/>
              </w:rPr>
              <w:t>VALOR</w:t>
            </w:r>
          </w:p>
        </w:tc>
        <w:tc>
          <w:tcPr>
            <w:tcW w:w="5286" w:type="dxa"/>
          </w:tcPr>
          <w:p w:rsidR="00B23863" w:rsidRPr="00B23863" w:rsidRDefault="00B23863" w:rsidP="00B23863">
            <w:pPr>
              <w:jc w:val="center"/>
              <w:rPr>
                <w:b/>
              </w:rPr>
            </w:pPr>
            <w:r w:rsidRPr="00B23863">
              <w:rPr>
                <w:b/>
              </w:rPr>
              <w:t>COMENTARIOS</w:t>
            </w:r>
          </w:p>
        </w:tc>
      </w:tr>
      <w:tr w:rsidR="00B23863" w:rsidTr="00C531E6">
        <w:tc>
          <w:tcPr>
            <w:tcW w:w="3823" w:type="dxa"/>
            <w:vAlign w:val="center"/>
          </w:tcPr>
          <w:p w:rsidR="00B23863" w:rsidRDefault="00B23863" w:rsidP="00C531E6">
            <w:r>
              <w:t>Transporte y Alimentación</w:t>
            </w:r>
          </w:p>
        </w:tc>
        <w:tc>
          <w:tcPr>
            <w:tcW w:w="1416" w:type="dxa"/>
            <w:vAlign w:val="center"/>
          </w:tcPr>
          <w:p w:rsidR="00B23863" w:rsidRDefault="00B23863" w:rsidP="00E23350">
            <w:pPr>
              <w:jc w:val="center"/>
            </w:pPr>
            <w:r>
              <w:t>14.000 MZN</w:t>
            </w:r>
          </w:p>
        </w:tc>
        <w:tc>
          <w:tcPr>
            <w:tcW w:w="5286" w:type="dxa"/>
          </w:tcPr>
          <w:p w:rsidR="00B23863" w:rsidRDefault="00B23863" w:rsidP="00E23350">
            <w:pPr>
              <w:jc w:val="both"/>
            </w:pPr>
            <w:r>
              <w:t>Visita de 3 personas a la empresa de máquinas TECAP de Maputo</w:t>
            </w:r>
          </w:p>
        </w:tc>
      </w:tr>
      <w:tr w:rsidR="00B23863" w:rsidTr="00C531E6">
        <w:tc>
          <w:tcPr>
            <w:tcW w:w="3823" w:type="dxa"/>
            <w:vAlign w:val="center"/>
          </w:tcPr>
          <w:p w:rsidR="00B23863" w:rsidRDefault="00B23863" w:rsidP="00C531E6">
            <w:r>
              <w:t>Transporte y Alimentación</w:t>
            </w:r>
          </w:p>
        </w:tc>
        <w:tc>
          <w:tcPr>
            <w:tcW w:w="1416" w:type="dxa"/>
            <w:vAlign w:val="center"/>
          </w:tcPr>
          <w:p w:rsidR="00B23863" w:rsidRDefault="00B23863" w:rsidP="00E23350">
            <w:pPr>
              <w:jc w:val="center"/>
            </w:pPr>
            <w:r>
              <w:t>7.136 MZN</w:t>
            </w:r>
          </w:p>
        </w:tc>
        <w:tc>
          <w:tcPr>
            <w:tcW w:w="5286" w:type="dxa"/>
          </w:tcPr>
          <w:p w:rsidR="00B23863" w:rsidRDefault="00B23863" w:rsidP="00E23350">
            <w:pPr>
              <w:jc w:val="both"/>
            </w:pPr>
            <w:r>
              <w:t>Visita de 3 personas a la fábrica de descascarillado en Xai Xai</w:t>
            </w:r>
          </w:p>
        </w:tc>
      </w:tr>
      <w:tr w:rsidR="00B23863" w:rsidTr="00C531E6">
        <w:tc>
          <w:tcPr>
            <w:tcW w:w="3823" w:type="dxa"/>
            <w:vAlign w:val="center"/>
          </w:tcPr>
          <w:p w:rsidR="00B23863" w:rsidRDefault="00B23863" w:rsidP="00C531E6">
            <w:r>
              <w:t>Máquina de descascarillado</w:t>
            </w:r>
          </w:p>
        </w:tc>
        <w:tc>
          <w:tcPr>
            <w:tcW w:w="1416" w:type="dxa"/>
            <w:vAlign w:val="center"/>
          </w:tcPr>
          <w:p w:rsidR="00B23863" w:rsidRDefault="00B23863" w:rsidP="00E23350">
            <w:pPr>
              <w:jc w:val="center"/>
            </w:pPr>
            <w:r>
              <w:t>256.500 MZN</w:t>
            </w:r>
          </w:p>
        </w:tc>
        <w:tc>
          <w:tcPr>
            <w:tcW w:w="5286" w:type="dxa"/>
          </w:tcPr>
          <w:p w:rsidR="00B23863" w:rsidRDefault="00B23863" w:rsidP="00E23350">
            <w:pPr>
              <w:jc w:val="both"/>
            </w:pPr>
          </w:p>
        </w:tc>
      </w:tr>
      <w:tr w:rsidR="00B23863" w:rsidTr="00C531E6">
        <w:tc>
          <w:tcPr>
            <w:tcW w:w="3823" w:type="dxa"/>
            <w:vAlign w:val="center"/>
          </w:tcPr>
          <w:p w:rsidR="00B23863" w:rsidRDefault="00B23863" w:rsidP="00C531E6">
            <w:r>
              <w:t>Transporte de la máquina</w:t>
            </w:r>
          </w:p>
        </w:tc>
        <w:tc>
          <w:tcPr>
            <w:tcW w:w="1416" w:type="dxa"/>
            <w:vAlign w:val="center"/>
          </w:tcPr>
          <w:p w:rsidR="00B23863" w:rsidRDefault="00B23863" w:rsidP="00E23350">
            <w:pPr>
              <w:jc w:val="center"/>
            </w:pPr>
            <w:r>
              <w:t>21.000 MZN</w:t>
            </w:r>
          </w:p>
        </w:tc>
        <w:tc>
          <w:tcPr>
            <w:tcW w:w="5286" w:type="dxa"/>
          </w:tcPr>
          <w:p w:rsidR="00B23863" w:rsidRDefault="00B23863" w:rsidP="00E23350">
            <w:pPr>
              <w:jc w:val="both"/>
            </w:pPr>
            <w:r>
              <w:t>Desde la ciudad de Lichinga hasta Inharrime</w:t>
            </w:r>
          </w:p>
        </w:tc>
      </w:tr>
      <w:tr w:rsidR="00B23863" w:rsidTr="00C531E6">
        <w:tc>
          <w:tcPr>
            <w:tcW w:w="3823" w:type="dxa"/>
            <w:vAlign w:val="center"/>
          </w:tcPr>
          <w:p w:rsidR="00B23863" w:rsidRDefault="00B23863" w:rsidP="00C531E6">
            <w:r>
              <w:t>Gastos de instalación</w:t>
            </w:r>
          </w:p>
        </w:tc>
        <w:tc>
          <w:tcPr>
            <w:tcW w:w="1416" w:type="dxa"/>
            <w:vAlign w:val="center"/>
          </w:tcPr>
          <w:p w:rsidR="00B23863" w:rsidRDefault="00B23863" w:rsidP="00E23350">
            <w:pPr>
              <w:jc w:val="center"/>
            </w:pPr>
            <w:r>
              <w:t>23.700 MZN</w:t>
            </w:r>
          </w:p>
        </w:tc>
        <w:tc>
          <w:tcPr>
            <w:tcW w:w="5286" w:type="dxa"/>
          </w:tcPr>
          <w:p w:rsidR="00B23863" w:rsidRDefault="00E23350" w:rsidP="00E23350">
            <w:pPr>
              <w:jc w:val="both"/>
            </w:pPr>
            <w:r>
              <w:t>Mano de obra, transporte, tornillos, correas complementarias y otros accesorios para la acomodación de la máquina</w:t>
            </w:r>
          </w:p>
        </w:tc>
      </w:tr>
      <w:tr w:rsidR="00B23863" w:rsidTr="00C531E6">
        <w:tc>
          <w:tcPr>
            <w:tcW w:w="3823" w:type="dxa"/>
            <w:vAlign w:val="center"/>
          </w:tcPr>
          <w:p w:rsidR="00B23863" w:rsidRPr="00E23350" w:rsidRDefault="00BD331B" w:rsidP="00E23350">
            <w:pPr>
              <w:jc w:val="center"/>
              <w:rPr>
                <w:b/>
              </w:rPr>
            </w:pPr>
            <w:r>
              <w:rPr>
                <w:b/>
              </w:rPr>
              <w:t>SUB</w:t>
            </w:r>
            <w:r w:rsidR="00E23350" w:rsidRPr="00E23350">
              <w:rPr>
                <w:b/>
              </w:rPr>
              <w:t>TOTAL</w:t>
            </w:r>
            <w:r>
              <w:rPr>
                <w:b/>
              </w:rPr>
              <w:t xml:space="preserve"> A</w:t>
            </w:r>
          </w:p>
        </w:tc>
        <w:tc>
          <w:tcPr>
            <w:tcW w:w="1416" w:type="dxa"/>
            <w:vAlign w:val="center"/>
          </w:tcPr>
          <w:p w:rsidR="00B23863" w:rsidRPr="00E23350" w:rsidRDefault="00E23350" w:rsidP="00E23350">
            <w:pPr>
              <w:jc w:val="center"/>
              <w:rPr>
                <w:b/>
              </w:rPr>
            </w:pPr>
            <w:r w:rsidRPr="00E23350">
              <w:rPr>
                <w:b/>
              </w:rPr>
              <w:t>322.336 MZN</w:t>
            </w:r>
          </w:p>
        </w:tc>
        <w:tc>
          <w:tcPr>
            <w:tcW w:w="5286" w:type="dxa"/>
          </w:tcPr>
          <w:p w:rsidR="00B23863" w:rsidRDefault="00B23863" w:rsidP="00B23863">
            <w:pPr>
              <w:jc w:val="center"/>
            </w:pPr>
          </w:p>
        </w:tc>
      </w:tr>
    </w:tbl>
    <w:p w:rsidR="00125754" w:rsidRDefault="00125754" w:rsidP="00EF2D4E"/>
    <w:p w:rsidR="00E23350" w:rsidRDefault="00E23350" w:rsidP="00EF2D4E"/>
    <w:tbl>
      <w:tblPr>
        <w:tblStyle w:val="TableGrid"/>
        <w:tblW w:w="0" w:type="auto"/>
        <w:shd w:val="clear" w:color="auto" w:fill="FABB77" w:themeFill="accent5" w:themeFillTint="99"/>
        <w:tblLook w:val="04A0" w:firstRow="1" w:lastRow="0" w:firstColumn="1" w:lastColumn="0" w:noHBand="0" w:noVBand="1"/>
      </w:tblPr>
      <w:tblGrid>
        <w:gridCol w:w="10479"/>
      </w:tblGrid>
      <w:tr w:rsidR="00E23350" w:rsidTr="00422D38">
        <w:tc>
          <w:tcPr>
            <w:tcW w:w="10479" w:type="dxa"/>
            <w:shd w:val="clear" w:color="auto" w:fill="FABB77" w:themeFill="accent5" w:themeFillTint="99"/>
          </w:tcPr>
          <w:p w:rsidR="00E23350" w:rsidRPr="00E23350" w:rsidRDefault="00E23350" w:rsidP="00E23350">
            <w:pPr>
              <w:pStyle w:val="ListParagraph"/>
              <w:numPr>
                <w:ilvl w:val="0"/>
                <w:numId w:val="20"/>
              </w:numPr>
              <w:ind w:left="360"/>
              <w:jc w:val="center"/>
              <w:rPr>
                <w:b/>
              </w:rPr>
            </w:pPr>
            <w:r w:rsidRPr="00B23863">
              <w:rPr>
                <w:b/>
              </w:rPr>
              <w:t xml:space="preserve">GASTOS </w:t>
            </w:r>
            <w:r>
              <w:rPr>
                <w:b/>
              </w:rPr>
              <w:t>DE LA CONSTRUCCIÓN DE LA FÁBRICA</w:t>
            </w:r>
          </w:p>
        </w:tc>
      </w:tr>
    </w:tbl>
    <w:p w:rsidR="00E23350" w:rsidRDefault="00E23350" w:rsidP="00EF2D4E"/>
    <w:tbl>
      <w:tblPr>
        <w:tblStyle w:val="TableGrid"/>
        <w:tblW w:w="0" w:type="auto"/>
        <w:shd w:val="clear" w:color="auto" w:fill="FDE8D1" w:themeFill="accent5" w:themeFillTint="33"/>
        <w:tblLook w:val="04A0" w:firstRow="1" w:lastRow="0" w:firstColumn="1" w:lastColumn="0" w:noHBand="0" w:noVBand="1"/>
      </w:tblPr>
      <w:tblGrid>
        <w:gridCol w:w="10479"/>
      </w:tblGrid>
      <w:tr w:rsidR="00E23350" w:rsidTr="00422D38">
        <w:tc>
          <w:tcPr>
            <w:tcW w:w="10479" w:type="dxa"/>
            <w:shd w:val="clear" w:color="auto" w:fill="FDE8D1" w:themeFill="accent5" w:themeFillTint="33"/>
          </w:tcPr>
          <w:p w:rsidR="00E23350" w:rsidRDefault="00E23350" w:rsidP="00E23350">
            <w:pPr>
              <w:jc w:val="center"/>
            </w:pPr>
            <w:r>
              <w:rPr>
                <w:b/>
              </w:rPr>
              <w:t xml:space="preserve">B.1. </w:t>
            </w:r>
            <w:r w:rsidRPr="00B23863">
              <w:rPr>
                <w:b/>
              </w:rPr>
              <w:t xml:space="preserve">GASTOS </w:t>
            </w:r>
            <w:r>
              <w:rPr>
                <w:b/>
              </w:rPr>
              <w:t>DE PLANTA</w:t>
            </w:r>
          </w:p>
        </w:tc>
      </w:tr>
    </w:tbl>
    <w:p w:rsidR="00E23350" w:rsidRDefault="00E23350" w:rsidP="00EF2D4E"/>
    <w:tbl>
      <w:tblPr>
        <w:tblStyle w:val="TableGrid"/>
        <w:tblW w:w="10525" w:type="dxa"/>
        <w:tblLook w:val="04A0" w:firstRow="1" w:lastRow="0" w:firstColumn="1" w:lastColumn="0" w:noHBand="0" w:noVBand="1"/>
      </w:tblPr>
      <w:tblGrid>
        <w:gridCol w:w="3823"/>
        <w:gridCol w:w="1416"/>
        <w:gridCol w:w="5286"/>
      </w:tblGrid>
      <w:tr w:rsidR="00E23350" w:rsidTr="00C531E6">
        <w:tc>
          <w:tcPr>
            <w:tcW w:w="3823" w:type="dxa"/>
          </w:tcPr>
          <w:p w:rsidR="00E23350" w:rsidRPr="00B23863" w:rsidRDefault="00E23350" w:rsidP="00DE78ED">
            <w:pPr>
              <w:jc w:val="center"/>
              <w:rPr>
                <w:b/>
              </w:rPr>
            </w:pPr>
            <w:r w:rsidRPr="00B23863">
              <w:rPr>
                <w:b/>
              </w:rPr>
              <w:t>CONCEPTO</w:t>
            </w:r>
          </w:p>
        </w:tc>
        <w:tc>
          <w:tcPr>
            <w:tcW w:w="1416" w:type="dxa"/>
          </w:tcPr>
          <w:p w:rsidR="00E23350" w:rsidRPr="00B23863" w:rsidRDefault="00E23350" w:rsidP="00DE78ED">
            <w:pPr>
              <w:jc w:val="center"/>
              <w:rPr>
                <w:b/>
              </w:rPr>
            </w:pPr>
            <w:r w:rsidRPr="00B23863">
              <w:rPr>
                <w:b/>
              </w:rPr>
              <w:t>VALOR</w:t>
            </w:r>
          </w:p>
        </w:tc>
        <w:tc>
          <w:tcPr>
            <w:tcW w:w="5286" w:type="dxa"/>
          </w:tcPr>
          <w:p w:rsidR="00E23350" w:rsidRPr="00B23863" w:rsidRDefault="00E23350" w:rsidP="00DE78ED">
            <w:pPr>
              <w:jc w:val="center"/>
              <w:rPr>
                <w:b/>
              </w:rPr>
            </w:pPr>
            <w:r w:rsidRPr="00B23863">
              <w:rPr>
                <w:b/>
              </w:rPr>
              <w:t>COMENTARIOS</w:t>
            </w:r>
          </w:p>
        </w:tc>
      </w:tr>
      <w:tr w:rsidR="00E23350" w:rsidTr="00C531E6">
        <w:tc>
          <w:tcPr>
            <w:tcW w:w="3823" w:type="dxa"/>
            <w:vAlign w:val="center"/>
          </w:tcPr>
          <w:p w:rsidR="00E23350" w:rsidRDefault="00E23350" w:rsidP="007F4C9F">
            <w:pPr>
              <w:jc w:val="both"/>
            </w:pPr>
            <w:r>
              <w:t>406 Bloques de cemento de 20</w:t>
            </w:r>
          </w:p>
        </w:tc>
        <w:tc>
          <w:tcPr>
            <w:tcW w:w="1416" w:type="dxa"/>
            <w:vAlign w:val="center"/>
          </w:tcPr>
          <w:p w:rsidR="00E23350" w:rsidRDefault="007F4C9F" w:rsidP="00DE78ED">
            <w:pPr>
              <w:jc w:val="center"/>
            </w:pPr>
            <w:r>
              <w:t>10.962 MZN</w:t>
            </w:r>
          </w:p>
        </w:tc>
        <w:tc>
          <w:tcPr>
            <w:tcW w:w="5286" w:type="dxa"/>
          </w:tcPr>
          <w:p w:rsidR="00E23350" w:rsidRDefault="007F4C9F" w:rsidP="00DE78ED">
            <w:pPr>
              <w:jc w:val="both"/>
            </w:pPr>
            <w:r>
              <w:t>Bloques para la base</w:t>
            </w:r>
          </w:p>
        </w:tc>
      </w:tr>
      <w:tr w:rsidR="00E23350" w:rsidTr="00C531E6">
        <w:tc>
          <w:tcPr>
            <w:tcW w:w="3823" w:type="dxa"/>
            <w:vAlign w:val="center"/>
          </w:tcPr>
          <w:p w:rsidR="00E23350" w:rsidRDefault="007F4C9F" w:rsidP="007F4C9F">
            <w:pPr>
              <w:jc w:val="both"/>
            </w:pPr>
            <w:r>
              <w:t>1</w:t>
            </w:r>
            <w:r w:rsidR="009F3074">
              <w:t>.</w:t>
            </w:r>
            <w:r>
              <w:t>520 Bloques de cemento de 15</w:t>
            </w:r>
          </w:p>
        </w:tc>
        <w:tc>
          <w:tcPr>
            <w:tcW w:w="1416" w:type="dxa"/>
            <w:vAlign w:val="center"/>
          </w:tcPr>
          <w:p w:rsidR="00E23350" w:rsidRDefault="007F4C9F" w:rsidP="00DE78ED">
            <w:pPr>
              <w:jc w:val="center"/>
            </w:pPr>
            <w:r>
              <w:t>36.480 MZN</w:t>
            </w:r>
          </w:p>
        </w:tc>
        <w:tc>
          <w:tcPr>
            <w:tcW w:w="5286" w:type="dxa"/>
          </w:tcPr>
          <w:p w:rsidR="00E23350" w:rsidRDefault="007F4C9F" w:rsidP="00DE78ED">
            <w:pPr>
              <w:jc w:val="both"/>
            </w:pPr>
            <w:r>
              <w:t>Bloques para las paredes</w:t>
            </w:r>
          </w:p>
        </w:tc>
      </w:tr>
      <w:tr w:rsidR="00E23350" w:rsidTr="00C531E6">
        <w:tc>
          <w:tcPr>
            <w:tcW w:w="3823" w:type="dxa"/>
            <w:vAlign w:val="center"/>
          </w:tcPr>
          <w:p w:rsidR="00E23350" w:rsidRDefault="007F4C9F" w:rsidP="007F4C9F">
            <w:pPr>
              <w:jc w:val="both"/>
            </w:pPr>
            <w:r>
              <w:t>Transporte de bloques</w:t>
            </w:r>
          </w:p>
        </w:tc>
        <w:tc>
          <w:tcPr>
            <w:tcW w:w="1416" w:type="dxa"/>
            <w:vAlign w:val="center"/>
          </w:tcPr>
          <w:p w:rsidR="00E23350" w:rsidRDefault="007F4C9F" w:rsidP="00DE78ED">
            <w:pPr>
              <w:jc w:val="center"/>
            </w:pPr>
            <w:r>
              <w:t>7.484 MZN</w:t>
            </w:r>
          </w:p>
        </w:tc>
        <w:tc>
          <w:tcPr>
            <w:tcW w:w="5286" w:type="dxa"/>
          </w:tcPr>
          <w:p w:rsidR="00E23350" w:rsidRDefault="007F4C9F" w:rsidP="00DE78ED">
            <w:pPr>
              <w:jc w:val="both"/>
            </w:pPr>
            <w:r>
              <w:t>Transporte de bloques desde Inharrime a Chacane</w:t>
            </w:r>
          </w:p>
        </w:tc>
      </w:tr>
      <w:tr w:rsidR="00E23350" w:rsidTr="00C531E6">
        <w:tc>
          <w:tcPr>
            <w:tcW w:w="3823" w:type="dxa"/>
            <w:vAlign w:val="center"/>
          </w:tcPr>
          <w:p w:rsidR="00E23350" w:rsidRDefault="007F4C9F" w:rsidP="007F4C9F">
            <w:pPr>
              <w:jc w:val="both"/>
            </w:pPr>
            <w:r>
              <w:t>Arena gruesa</w:t>
            </w:r>
          </w:p>
        </w:tc>
        <w:tc>
          <w:tcPr>
            <w:tcW w:w="1416" w:type="dxa"/>
            <w:vAlign w:val="center"/>
          </w:tcPr>
          <w:p w:rsidR="00E23350" w:rsidRDefault="007F4C9F" w:rsidP="00DE78ED">
            <w:pPr>
              <w:jc w:val="center"/>
            </w:pPr>
            <w:r>
              <w:t>12.000 MZN</w:t>
            </w:r>
          </w:p>
        </w:tc>
        <w:tc>
          <w:tcPr>
            <w:tcW w:w="5286" w:type="dxa"/>
          </w:tcPr>
          <w:p w:rsidR="00E23350" w:rsidRDefault="006B040C" w:rsidP="006B040C">
            <w:pPr>
              <w:jc w:val="both"/>
            </w:pPr>
            <w:r>
              <w:t>Comprado localmente (Inharrime)</w:t>
            </w:r>
          </w:p>
        </w:tc>
      </w:tr>
      <w:tr w:rsidR="00E23350" w:rsidTr="00C531E6">
        <w:tc>
          <w:tcPr>
            <w:tcW w:w="3823" w:type="dxa"/>
            <w:vAlign w:val="center"/>
          </w:tcPr>
          <w:p w:rsidR="00E23350" w:rsidRDefault="007F4C9F" w:rsidP="007F4C9F">
            <w:pPr>
              <w:jc w:val="both"/>
            </w:pPr>
            <w:r>
              <w:t>Arena Fina</w:t>
            </w:r>
          </w:p>
        </w:tc>
        <w:tc>
          <w:tcPr>
            <w:tcW w:w="1416" w:type="dxa"/>
            <w:vAlign w:val="center"/>
          </w:tcPr>
          <w:p w:rsidR="00E23350" w:rsidRDefault="007F4C9F" w:rsidP="00DE78ED">
            <w:pPr>
              <w:jc w:val="center"/>
            </w:pPr>
            <w:r>
              <w:t>4.800 MZN</w:t>
            </w:r>
          </w:p>
        </w:tc>
        <w:tc>
          <w:tcPr>
            <w:tcW w:w="5286" w:type="dxa"/>
          </w:tcPr>
          <w:p w:rsidR="00E23350" w:rsidRDefault="006B040C" w:rsidP="006B040C">
            <w:pPr>
              <w:jc w:val="both"/>
            </w:pPr>
            <w:r>
              <w:t>Comprado localmente (Inharrime)</w:t>
            </w:r>
          </w:p>
        </w:tc>
      </w:tr>
      <w:tr w:rsidR="00E23350" w:rsidTr="00C531E6">
        <w:tc>
          <w:tcPr>
            <w:tcW w:w="3823" w:type="dxa"/>
            <w:vAlign w:val="center"/>
          </w:tcPr>
          <w:p w:rsidR="00E23350" w:rsidRPr="007F4C9F" w:rsidRDefault="007F4C9F" w:rsidP="007F4C9F">
            <w:pPr>
              <w:jc w:val="both"/>
            </w:pPr>
            <w:r w:rsidRPr="007F4C9F">
              <w:t>Piedra</w:t>
            </w:r>
          </w:p>
        </w:tc>
        <w:tc>
          <w:tcPr>
            <w:tcW w:w="1416" w:type="dxa"/>
            <w:vAlign w:val="center"/>
          </w:tcPr>
          <w:p w:rsidR="00E23350" w:rsidRPr="007F4C9F" w:rsidRDefault="007F4C9F" w:rsidP="00DE78ED">
            <w:pPr>
              <w:jc w:val="center"/>
            </w:pPr>
            <w:r w:rsidRPr="007F4C9F">
              <w:t>31.400 MZN</w:t>
            </w:r>
          </w:p>
        </w:tc>
        <w:tc>
          <w:tcPr>
            <w:tcW w:w="5286" w:type="dxa"/>
          </w:tcPr>
          <w:p w:rsidR="00E23350" w:rsidRDefault="006B040C" w:rsidP="006B040C">
            <w:pPr>
              <w:jc w:val="both"/>
            </w:pPr>
            <w:r>
              <w:t>Comprado localmente (Inharrime)</w:t>
            </w:r>
          </w:p>
        </w:tc>
      </w:tr>
      <w:tr w:rsidR="007F4C9F" w:rsidTr="00C531E6">
        <w:tc>
          <w:tcPr>
            <w:tcW w:w="3823" w:type="dxa"/>
            <w:vAlign w:val="center"/>
          </w:tcPr>
          <w:p w:rsidR="007F4C9F" w:rsidRPr="007F4C9F" w:rsidRDefault="007F4C9F" w:rsidP="007F4C9F">
            <w:pPr>
              <w:jc w:val="both"/>
            </w:pPr>
            <w:r w:rsidRPr="007F4C9F">
              <w:t>Transporte extra de arena</w:t>
            </w:r>
          </w:p>
        </w:tc>
        <w:tc>
          <w:tcPr>
            <w:tcW w:w="1416" w:type="dxa"/>
            <w:vAlign w:val="center"/>
          </w:tcPr>
          <w:p w:rsidR="007F4C9F" w:rsidRPr="007F4C9F" w:rsidRDefault="007F4C9F" w:rsidP="00DE78ED">
            <w:pPr>
              <w:jc w:val="center"/>
            </w:pPr>
            <w:r w:rsidRPr="007F4C9F">
              <w:t>1.500 MZN</w:t>
            </w:r>
          </w:p>
        </w:tc>
        <w:tc>
          <w:tcPr>
            <w:tcW w:w="5286" w:type="dxa"/>
          </w:tcPr>
          <w:p w:rsidR="007F4C9F" w:rsidRDefault="007F4C9F" w:rsidP="00DE78ED">
            <w:pPr>
              <w:jc w:val="center"/>
            </w:pPr>
          </w:p>
        </w:tc>
      </w:tr>
      <w:tr w:rsidR="007F4C9F" w:rsidTr="00C531E6">
        <w:tc>
          <w:tcPr>
            <w:tcW w:w="3823" w:type="dxa"/>
            <w:vAlign w:val="center"/>
          </w:tcPr>
          <w:p w:rsidR="007F4C9F" w:rsidRPr="007F4C9F" w:rsidRDefault="007F4C9F" w:rsidP="007F4C9F">
            <w:pPr>
              <w:jc w:val="both"/>
            </w:pPr>
            <w:r>
              <w:t>201 Sacos de Cemento de 50kg</w:t>
            </w:r>
          </w:p>
        </w:tc>
        <w:tc>
          <w:tcPr>
            <w:tcW w:w="1416" w:type="dxa"/>
            <w:vAlign w:val="center"/>
          </w:tcPr>
          <w:p w:rsidR="007F4C9F" w:rsidRPr="007F4C9F" w:rsidRDefault="007F4C9F" w:rsidP="00DE78ED">
            <w:pPr>
              <w:jc w:val="center"/>
            </w:pPr>
            <w:r>
              <w:t>76.685 MZN</w:t>
            </w:r>
          </w:p>
        </w:tc>
        <w:tc>
          <w:tcPr>
            <w:tcW w:w="5286" w:type="dxa"/>
          </w:tcPr>
          <w:p w:rsidR="007F4C9F" w:rsidRPr="007F4C9F" w:rsidRDefault="006B040C" w:rsidP="006B040C">
            <w:pPr>
              <w:jc w:val="both"/>
            </w:pPr>
            <w:r>
              <w:t>Comprado localmente (Inharrime)</w:t>
            </w:r>
          </w:p>
        </w:tc>
      </w:tr>
      <w:tr w:rsidR="007F4C9F" w:rsidTr="00C531E6">
        <w:tc>
          <w:tcPr>
            <w:tcW w:w="3823" w:type="dxa"/>
            <w:vAlign w:val="center"/>
          </w:tcPr>
          <w:p w:rsidR="007F4C9F" w:rsidRPr="007F4C9F" w:rsidRDefault="00034B70" w:rsidP="007F4C9F">
            <w:pPr>
              <w:jc w:val="both"/>
            </w:pPr>
            <w:r>
              <w:t xml:space="preserve">155 </w:t>
            </w:r>
            <w:r w:rsidR="00793486">
              <w:t>Hierro</w:t>
            </w:r>
            <w:r>
              <w:t>s</w:t>
            </w:r>
            <w:r w:rsidR="00793486">
              <w:t xml:space="preserve"> de 6mm</w:t>
            </w:r>
          </w:p>
        </w:tc>
        <w:tc>
          <w:tcPr>
            <w:tcW w:w="1416" w:type="dxa"/>
            <w:vAlign w:val="center"/>
          </w:tcPr>
          <w:p w:rsidR="007F4C9F" w:rsidRPr="007F4C9F" w:rsidRDefault="00034B70" w:rsidP="00DE78ED">
            <w:pPr>
              <w:jc w:val="center"/>
            </w:pPr>
            <w:r>
              <w:t>10.670 MZN</w:t>
            </w:r>
          </w:p>
        </w:tc>
        <w:tc>
          <w:tcPr>
            <w:tcW w:w="5286" w:type="dxa"/>
          </w:tcPr>
          <w:p w:rsidR="007F4C9F" w:rsidRPr="007F4C9F" w:rsidRDefault="006B040C" w:rsidP="006B040C">
            <w:pPr>
              <w:jc w:val="both"/>
            </w:pPr>
            <w:r>
              <w:t>Comprado localmente (Inharrime)</w:t>
            </w:r>
          </w:p>
        </w:tc>
      </w:tr>
      <w:tr w:rsidR="007F4C9F" w:rsidTr="00C531E6">
        <w:tc>
          <w:tcPr>
            <w:tcW w:w="3823" w:type="dxa"/>
            <w:vAlign w:val="center"/>
          </w:tcPr>
          <w:p w:rsidR="007F4C9F" w:rsidRPr="007F4C9F" w:rsidRDefault="00034B70" w:rsidP="007F4C9F">
            <w:pPr>
              <w:jc w:val="both"/>
            </w:pPr>
            <w:r>
              <w:t>181 Hierros de 8mm</w:t>
            </w:r>
          </w:p>
        </w:tc>
        <w:tc>
          <w:tcPr>
            <w:tcW w:w="1416" w:type="dxa"/>
            <w:vAlign w:val="center"/>
          </w:tcPr>
          <w:p w:rsidR="007F4C9F" w:rsidRPr="007F4C9F" w:rsidRDefault="00034B70" w:rsidP="00DE78ED">
            <w:pPr>
              <w:jc w:val="center"/>
            </w:pPr>
            <w:r>
              <w:t>20.545 MZN</w:t>
            </w:r>
          </w:p>
        </w:tc>
        <w:tc>
          <w:tcPr>
            <w:tcW w:w="5286" w:type="dxa"/>
          </w:tcPr>
          <w:p w:rsidR="007F4C9F" w:rsidRPr="007F4C9F" w:rsidRDefault="006B040C" w:rsidP="006B040C">
            <w:pPr>
              <w:jc w:val="both"/>
            </w:pPr>
            <w:r>
              <w:t>Comprado localmente (Inharrime)</w:t>
            </w:r>
          </w:p>
        </w:tc>
      </w:tr>
      <w:tr w:rsidR="007F4C9F" w:rsidTr="00C531E6">
        <w:tc>
          <w:tcPr>
            <w:tcW w:w="3823" w:type="dxa"/>
            <w:vAlign w:val="center"/>
          </w:tcPr>
          <w:p w:rsidR="007F4C9F" w:rsidRPr="007F4C9F" w:rsidRDefault="00034B70" w:rsidP="007F4C9F">
            <w:pPr>
              <w:jc w:val="both"/>
            </w:pPr>
            <w:r>
              <w:t>28 Hierros de 10mm</w:t>
            </w:r>
          </w:p>
        </w:tc>
        <w:tc>
          <w:tcPr>
            <w:tcW w:w="1416" w:type="dxa"/>
            <w:vAlign w:val="center"/>
          </w:tcPr>
          <w:p w:rsidR="007F4C9F" w:rsidRPr="007F4C9F" w:rsidRDefault="00034B70" w:rsidP="00DE78ED">
            <w:pPr>
              <w:jc w:val="center"/>
            </w:pPr>
            <w:r>
              <w:t>5.600 MZN</w:t>
            </w:r>
          </w:p>
        </w:tc>
        <w:tc>
          <w:tcPr>
            <w:tcW w:w="5286" w:type="dxa"/>
          </w:tcPr>
          <w:p w:rsidR="007F4C9F" w:rsidRPr="007F4C9F" w:rsidRDefault="006B040C" w:rsidP="006B040C">
            <w:pPr>
              <w:jc w:val="both"/>
            </w:pPr>
            <w:r>
              <w:t>Comprado localmente (Inharrime)</w:t>
            </w:r>
          </w:p>
        </w:tc>
      </w:tr>
      <w:tr w:rsidR="007F4C9F" w:rsidTr="00C531E6">
        <w:tc>
          <w:tcPr>
            <w:tcW w:w="3823" w:type="dxa"/>
            <w:vAlign w:val="center"/>
          </w:tcPr>
          <w:p w:rsidR="007F4C9F" w:rsidRPr="007F4C9F" w:rsidRDefault="00034B70" w:rsidP="00034B70">
            <w:pPr>
              <w:jc w:val="both"/>
            </w:pPr>
            <w:r>
              <w:t>104 Rollos de alambre</w:t>
            </w:r>
          </w:p>
        </w:tc>
        <w:tc>
          <w:tcPr>
            <w:tcW w:w="1416" w:type="dxa"/>
            <w:vAlign w:val="center"/>
          </w:tcPr>
          <w:p w:rsidR="007F4C9F" w:rsidRPr="007F4C9F" w:rsidRDefault="00034B70" w:rsidP="00DE78ED">
            <w:pPr>
              <w:jc w:val="center"/>
            </w:pPr>
            <w:r>
              <w:t>5.410 MZN</w:t>
            </w:r>
          </w:p>
        </w:tc>
        <w:tc>
          <w:tcPr>
            <w:tcW w:w="5286" w:type="dxa"/>
          </w:tcPr>
          <w:p w:rsidR="007F4C9F" w:rsidRPr="007F4C9F" w:rsidRDefault="006B040C" w:rsidP="006B040C">
            <w:pPr>
              <w:jc w:val="both"/>
            </w:pPr>
            <w:r>
              <w:t>Comprado localmente (Inharrime)</w:t>
            </w:r>
          </w:p>
        </w:tc>
      </w:tr>
      <w:tr w:rsidR="00034B70" w:rsidTr="00C531E6">
        <w:tc>
          <w:tcPr>
            <w:tcW w:w="3823" w:type="dxa"/>
            <w:vAlign w:val="center"/>
          </w:tcPr>
          <w:p w:rsidR="00034B70" w:rsidRPr="007F4C9F" w:rsidRDefault="00034B70" w:rsidP="00034B70">
            <w:pPr>
              <w:jc w:val="both"/>
            </w:pPr>
            <w:r>
              <w:t xml:space="preserve">10 Tubos de 50mm </w:t>
            </w:r>
          </w:p>
        </w:tc>
        <w:tc>
          <w:tcPr>
            <w:tcW w:w="1416" w:type="dxa"/>
            <w:vAlign w:val="center"/>
          </w:tcPr>
          <w:p w:rsidR="00034B70" w:rsidRPr="007F4C9F" w:rsidRDefault="00034B70" w:rsidP="00DE78ED">
            <w:pPr>
              <w:jc w:val="center"/>
            </w:pPr>
            <w:r>
              <w:t>7.500 MZN</w:t>
            </w:r>
          </w:p>
        </w:tc>
        <w:tc>
          <w:tcPr>
            <w:tcW w:w="5286" w:type="dxa"/>
          </w:tcPr>
          <w:p w:rsidR="00034B70" w:rsidRPr="007F4C9F" w:rsidRDefault="00034B70" w:rsidP="006B040C">
            <w:pPr>
              <w:jc w:val="both"/>
            </w:pPr>
            <w:r>
              <w:t>Estructura del área de secado exterior</w:t>
            </w:r>
            <w:r w:rsidR="006B040C">
              <w:t xml:space="preserve"> – </w:t>
            </w:r>
            <w:r w:rsidR="00DE78ED">
              <w:t xml:space="preserve">Comprado en </w:t>
            </w:r>
            <w:r w:rsidR="006B040C">
              <w:t>Inharrime</w:t>
            </w:r>
          </w:p>
        </w:tc>
      </w:tr>
      <w:tr w:rsidR="00034B70" w:rsidTr="00C531E6">
        <w:tc>
          <w:tcPr>
            <w:tcW w:w="3823" w:type="dxa"/>
            <w:vAlign w:val="center"/>
          </w:tcPr>
          <w:p w:rsidR="00034B70" w:rsidRPr="007F4C9F" w:rsidRDefault="00034B70" w:rsidP="00034B70">
            <w:pPr>
              <w:jc w:val="both"/>
            </w:pPr>
            <w:r>
              <w:t>15 Tubos de 75mm</w:t>
            </w:r>
          </w:p>
        </w:tc>
        <w:tc>
          <w:tcPr>
            <w:tcW w:w="1416" w:type="dxa"/>
            <w:vAlign w:val="center"/>
          </w:tcPr>
          <w:p w:rsidR="00034B70" w:rsidRPr="007F4C9F" w:rsidRDefault="00034B70" w:rsidP="00DE78ED">
            <w:pPr>
              <w:jc w:val="center"/>
            </w:pPr>
            <w:r>
              <w:t>16.000 MZN</w:t>
            </w:r>
          </w:p>
        </w:tc>
        <w:tc>
          <w:tcPr>
            <w:tcW w:w="5286" w:type="dxa"/>
          </w:tcPr>
          <w:p w:rsidR="00034B70" w:rsidRPr="007F4C9F" w:rsidRDefault="00034B70" w:rsidP="006B040C">
            <w:pPr>
              <w:jc w:val="both"/>
            </w:pPr>
            <w:r>
              <w:t>Estructura del área de secado exterior</w:t>
            </w:r>
            <w:r w:rsidR="006B040C">
              <w:t xml:space="preserve"> – </w:t>
            </w:r>
            <w:r w:rsidR="00DE78ED">
              <w:t xml:space="preserve"> Comprado en </w:t>
            </w:r>
            <w:r w:rsidR="006B040C">
              <w:t>Maputo</w:t>
            </w:r>
          </w:p>
        </w:tc>
      </w:tr>
      <w:tr w:rsidR="008D6D35" w:rsidTr="00C531E6">
        <w:tc>
          <w:tcPr>
            <w:tcW w:w="3823" w:type="dxa"/>
            <w:vAlign w:val="center"/>
          </w:tcPr>
          <w:p w:rsidR="008D6D35" w:rsidRPr="007F4C9F" w:rsidRDefault="008D6D35" w:rsidP="00034B70">
            <w:pPr>
              <w:jc w:val="both"/>
            </w:pPr>
            <w:r>
              <w:t>Carretilla</w:t>
            </w:r>
          </w:p>
        </w:tc>
        <w:tc>
          <w:tcPr>
            <w:tcW w:w="1416" w:type="dxa"/>
            <w:vAlign w:val="center"/>
          </w:tcPr>
          <w:p w:rsidR="008D6D35" w:rsidRPr="007F4C9F" w:rsidRDefault="008D6D35" w:rsidP="00DE78ED">
            <w:pPr>
              <w:jc w:val="center"/>
            </w:pPr>
            <w:r>
              <w:t>1.750 MZN</w:t>
            </w:r>
          </w:p>
        </w:tc>
        <w:tc>
          <w:tcPr>
            <w:tcW w:w="5286" w:type="dxa"/>
          </w:tcPr>
          <w:p w:rsidR="008D6D35" w:rsidRPr="007F4C9F" w:rsidRDefault="008D6D35" w:rsidP="006B040C">
            <w:pPr>
              <w:jc w:val="both"/>
            </w:pPr>
          </w:p>
        </w:tc>
      </w:tr>
      <w:tr w:rsidR="00034B70" w:rsidTr="00C531E6">
        <w:tc>
          <w:tcPr>
            <w:tcW w:w="3823" w:type="dxa"/>
            <w:vAlign w:val="center"/>
          </w:tcPr>
          <w:p w:rsidR="00034B70" w:rsidRPr="007F4C9F" w:rsidRDefault="008D6D35" w:rsidP="00034B70">
            <w:pPr>
              <w:jc w:val="both"/>
            </w:pPr>
            <w:r>
              <w:t>Pala</w:t>
            </w:r>
          </w:p>
        </w:tc>
        <w:tc>
          <w:tcPr>
            <w:tcW w:w="1416" w:type="dxa"/>
            <w:vAlign w:val="center"/>
          </w:tcPr>
          <w:p w:rsidR="00034B70" w:rsidRPr="007F4C9F" w:rsidRDefault="008D6D35" w:rsidP="00DE78ED">
            <w:pPr>
              <w:jc w:val="center"/>
            </w:pPr>
            <w:r>
              <w:t>300 MZN</w:t>
            </w:r>
          </w:p>
        </w:tc>
        <w:tc>
          <w:tcPr>
            <w:tcW w:w="5286" w:type="dxa"/>
          </w:tcPr>
          <w:p w:rsidR="00034B70" w:rsidRPr="007F4C9F" w:rsidRDefault="00034B70" w:rsidP="006B040C">
            <w:pPr>
              <w:jc w:val="both"/>
            </w:pPr>
          </w:p>
        </w:tc>
      </w:tr>
      <w:tr w:rsidR="009F3074" w:rsidTr="00C531E6">
        <w:tc>
          <w:tcPr>
            <w:tcW w:w="3823" w:type="dxa"/>
            <w:vAlign w:val="center"/>
          </w:tcPr>
          <w:p w:rsidR="009F3074" w:rsidRDefault="009F3074" w:rsidP="00034B70">
            <w:pPr>
              <w:jc w:val="both"/>
            </w:pPr>
            <w:r>
              <w:t>7 Sierras</w:t>
            </w:r>
          </w:p>
        </w:tc>
        <w:tc>
          <w:tcPr>
            <w:tcW w:w="1416" w:type="dxa"/>
            <w:vAlign w:val="center"/>
          </w:tcPr>
          <w:p w:rsidR="009F3074" w:rsidRDefault="009F3074" w:rsidP="00DE78ED">
            <w:pPr>
              <w:jc w:val="center"/>
            </w:pPr>
            <w:r>
              <w:t>350 MZN</w:t>
            </w:r>
          </w:p>
        </w:tc>
        <w:tc>
          <w:tcPr>
            <w:tcW w:w="5286" w:type="dxa"/>
          </w:tcPr>
          <w:p w:rsidR="009F3074" w:rsidRPr="007F4C9F" w:rsidRDefault="009F3074" w:rsidP="006B040C">
            <w:pPr>
              <w:jc w:val="both"/>
            </w:pPr>
          </w:p>
        </w:tc>
      </w:tr>
      <w:tr w:rsidR="008D6D35" w:rsidTr="00C531E6">
        <w:tc>
          <w:tcPr>
            <w:tcW w:w="3823" w:type="dxa"/>
            <w:vAlign w:val="center"/>
          </w:tcPr>
          <w:p w:rsidR="008D6D35" w:rsidRPr="007F4C9F" w:rsidRDefault="005503FB" w:rsidP="00034B70">
            <w:pPr>
              <w:jc w:val="both"/>
            </w:pPr>
            <w:r>
              <w:t>Barras de madera</w:t>
            </w:r>
          </w:p>
        </w:tc>
        <w:tc>
          <w:tcPr>
            <w:tcW w:w="1416" w:type="dxa"/>
            <w:vAlign w:val="center"/>
          </w:tcPr>
          <w:p w:rsidR="008D6D35" w:rsidRPr="007F4C9F" w:rsidRDefault="005503FB" w:rsidP="00DE78ED">
            <w:pPr>
              <w:jc w:val="center"/>
            </w:pPr>
            <w:r>
              <w:t>21.590 MZN</w:t>
            </w:r>
          </w:p>
        </w:tc>
        <w:tc>
          <w:tcPr>
            <w:tcW w:w="5286" w:type="dxa"/>
          </w:tcPr>
          <w:p w:rsidR="008D6D35" w:rsidRPr="007F4C9F" w:rsidRDefault="005503FB" w:rsidP="006B040C">
            <w:pPr>
              <w:jc w:val="both"/>
            </w:pPr>
            <w:r>
              <w:t>De cocotero y de pino usados para funciones diversas.</w:t>
            </w:r>
          </w:p>
        </w:tc>
      </w:tr>
      <w:tr w:rsidR="008D6D35" w:rsidTr="00C531E6">
        <w:tc>
          <w:tcPr>
            <w:tcW w:w="3823" w:type="dxa"/>
            <w:vAlign w:val="center"/>
          </w:tcPr>
          <w:p w:rsidR="008D6D35" w:rsidRPr="007F4C9F" w:rsidRDefault="009F3074" w:rsidP="00034B70">
            <w:pPr>
              <w:jc w:val="both"/>
            </w:pPr>
            <w:r>
              <w:t xml:space="preserve">23 kg de </w:t>
            </w:r>
            <w:r w:rsidR="005503FB">
              <w:t>Clavos</w:t>
            </w:r>
          </w:p>
        </w:tc>
        <w:tc>
          <w:tcPr>
            <w:tcW w:w="1416" w:type="dxa"/>
            <w:vAlign w:val="center"/>
          </w:tcPr>
          <w:p w:rsidR="008D6D35" w:rsidRPr="007F4C9F" w:rsidRDefault="009F3074" w:rsidP="00DE78ED">
            <w:pPr>
              <w:jc w:val="center"/>
            </w:pPr>
            <w:r>
              <w:t>2.090 MZN</w:t>
            </w:r>
          </w:p>
        </w:tc>
        <w:tc>
          <w:tcPr>
            <w:tcW w:w="5286" w:type="dxa"/>
          </w:tcPr>
          <w:p w:rsidR="008D6D35" w:rsidRPr="007F4C9F" w:rsidRDefault="008D6D35" w:rsidP="006B040C">
            <w:pPr>
              <w:jc w:val="both"/>
            </w:pPr>
          </w:p>
        </w:tc>
      </w:tr>
      <w:tr w:rsidR="009F3074" w:rsidTr="00C531E6">
        <w:tc>
          <w:tcPr>
            <w:tcW w:w="3823" w:type="dxa"/>
            <w:vAlign w:val="center"/>
          </w:tcPr>
          <w:p w:rsidR="009F3074" w:rsidRDefault="009F3074" w:rsidP="00034B70">
            <w:pPr>
              <w:jc w:val="both"/>
            </w:pPr>
            <w:r>
              <w:t>26 Chapas de zinc</w:t>
            </w:r>
          </w:p>
        </w:tc>
        <w:tc>
          <w:tcPr>
            <w:tcW w:w="1416" w:type="dxa"/>
            <w:vAlign w:val="center"/>
          </w:tcPr>
          <w:p w:rsidR="009F3074" w:rsidRDefault="009F3074" w:rsidP="00DE78ED">
            <w:pPr>
              <w:jc w:val="center"/>
            </w:pPr>
            <w:r>
              <w:t>39.900 MZN</w:t>
            </w:r>
          </w:p>
        </w:tc>
        <w:tc>
          <w:tcPr>
            <w:tcW w:w="5286" w:type="dxa"/>
          </w:tcPr>
          <w:p w:rsidR="009F3074" w:rsidRPr="007F4C9F" w:rsidRDefault="009F3074" w:rsidP="009F3074">
            <w:pPr>
              <w:jc w:val="both"/>
            </w:pPr>
            <w:r>
              <w:t>Chapas de 0,6cm de espesura para el techo</w:t>
            </w:r>
          </w:p>
        </w:tc>
      </w:tr>
      <w:tr w:rsidR="009F3074" w:rsidTr="00C531E6">
        <w:tc>
          <w:tcPr>
            <w:tcW w:w="3823" w:type="dxa"/>
            <w:vAlign w:val="center"/>
          </w:tcPr>
          <w:p w:rsidR="009F3074" w:rsidRDefault="009F3074" w:rsidP="00034B70">
            <w:pPr>
              <w:jc w:val="both"/>
            </w:pPr>
            <w:r>
              <w:t xml:space="preserve">70 Ventanillas de bloques de cemento </w:t>
            </w:r>
          </w:p>
        </w:tc>
        <w:tc>
          <w:tcPr>
            <w:tcW w:w="1416" w:type="dxa"/>
            <w:vAlign w:val="center"/>
          </w:tcPr>
          <w:p w:rsidR="009F3074" w:rsidRDefault="009F3074" w:rsidP="00DE78ED">
            <w:pPr>
              <w:jc w:val="center"/>
            </w:pPr>
            <w:r>
              <w:t>4.200 MZN</w:t>
            </w:r>
          </w:p>
        </w:tc>
        <w:tc>
          <w:tcPr>
            <w:tcW w:w="5286" w:type="dxa"/>
          </w:tcPr>
          <w:p w:rsidR="009F3074" w:rsidRDefault="009F3074" w:rsidP="009F3074">
            <w:pPr>
              <w:jc w:val="both"/>
            </w:pPr>
          </w:p>
        </w:tc>
      </w:tr>
      <w:tr w:rsidR="00BD331B" w:rsidTr="00C531E6">
        <w:tc>
          <w:tcPr>
            <w:tcW w:w="3823" w:type="dxa"/>
            <w:vAlign w:val="center"/>
          </w:tcPr>
          <w:p w:rsidR="00BD331B" w:rsidRDefault="00BD331B" w:rsidP="00034B70">
            <w:pPr>
              <w:jc w:val="both"/>
            </w:pPr>
            <w:r>
              <w:t>Electricidad</w:t>
            </w:r>
          </w:p>
        </w:tc>
        <w:tc>
          <w:tcPr>
            <w:tcW w:w="1416" w:type="dxa"/>
            <w:vAlign w:val="center"/>
          </w:tcPr>
          <w:p w:rsidR="00BD331B" w:rsidRDefault="00BD331B" w:rsidP="00DE78ED">
            <w:pPr>
              <w:jc w:val="center"/>
            </w:pPr>
            <w:r>
              <w:t>3.250 MZN</w:t>
            </w:r>
          </w:p>
        </w:tc>
        <w:tc>
          <w:tcPr>
            <w:tcW w:w="5286" w:type="dxa"/>
          </w:tcPr>
          <w:p w:rsidR="00BD331B" w:rsidRDefault="00BD331B" w:rsidP="009F3074">
            <w:pPr>
              <w:jc w:val="both"/>
            </w:pPr>
            <w:r>
              <w:t>Se usó la electricidad de una antena cercana antes de tener la instalación eléctrica operativa para trabajos de soldadura y carpintería.</w:t>
            </w:r>
          </w:p>
        </w:tc>
      </w:tr>
      <w:tr w:rsidR="002B073D" w:rsidTr="00C531E6">
        <w:tc>
          <w:tcPr>
            <w:tcW w:w="3823" w:type="dxa"/>
            <w:vAlign w:val="center"/>
          </w:tcPr>
          <w:p w:rsidR="002B073D" w:rsidRDefault="002B073D" w:rsidP="00034B70">
            <w:pPr>
              <w:jc w:val="both"/>
            </w:pPr>
            <w:r>
              <w:t>Otros gastos</w:t>
            </w:r>
          </w:p>
        </w:tc>
        <w:tc>
          <w:tcPr>
            <w:tcW w:w="1416" w:type="dxa"/>
            <w:vAlign w:val="center"/>
          </w:tcPr>
          <w:p w:rsidR="002B073D" w:rsidRDefault="006300A0" w:rsidP="00DE78ED">
            <w:pPr>
              <w:jc w:val="center"/>
            </w:pPr>
            <w:r>
              <w:t>2</w:t>
            </w:r>
            <w:r w:rsidR="002B073D">
              <w:t>.609 MZN</w:t>
            </w:r>
          </w:p>
        </w:tc>
        <w:tc>
          <w:tcPr>
            <w:tcW w:w="5286" w:type="dxa"/>
          </w:tcPr>
          <w:p w:rsidR="002B073D" w:rsidRDefault="002B073D" w:rsidP="009F3074">
            <w:pPr>
              <w:jc w:val="both"/>
            </w:pPr>
            <w:r>
              <w:t>Gastos puntuales de alimentación, gasolina, contratación de personal extra para algunas actividades.</w:t>
            </w:r>
          </w:p>
        </w:tc>
      </w:tr>
      <w:tr w:rsidR="00BD331B" w:rsidTr="00C531E6">
        <w:tc>
          <w:tcPr>
            <w:tcW w:w="3823" w:type="dxa"/>
            <w:vAlign w:val="center"/>
          </w:tcPr>
          <w:p w:rsidR="00BD331B" w:rsidRPr="00BD331B" w:rsidRDefault="00BD331B" w:rsidP="00BD331B">
            <w:pPr>
              <w:jc w:val="center"/>
              <w:rPr>
                <w:b/>
              </w:rPr>
            </w:pPr>
            <w:r>
              <w:rPr>
                <w:b/>
              </w:rPr>
              <w:t>SUB</w:t>
            </w:r>
            <w:r w:rsidRPr="00BD331B">
              <w:rPr>
                <w:b/>
              </w:rPr>
              <w:t>TOTAL</w:t>
            </w:r>
            <w:r>
              <w:rPr>
                <w:b/>
              </w:rPr>
              <w:t xml:space="preserve"> B1</w:t>
            </w:r>
          </w:p>
        </w:tc>
        <w:tc>
          <w:tcPr>
            <w:tcW w:w="1416" w:type="dxa"/>
            <w:vAlign w:val="center"/>
          </w:tcPr>
          <w:p w:rsidR="00BD331B" w:rsidRPr="00BD331B" w:rsidRDefault="00BD331B" w:rsidP="006300A0">
            <w:pPr>
              <w:jc w:val="center"/>
              <w:rPr>
                <w:b/>
              </w:rPr>
            </w:pPr>
            <w:r w:rsidRPr="00BD331B">
              <w:rPr>
                <w:b/>
              </w:rPr>
              <w:t>32</w:t>
            </w:r>
            <w:r w:rsidR="006300A0">
              <w:rPr>
                <w:b/>
              </w:rPr>
              <w:t>3</w:t>
            </w:r>
            <w:r w:rsidRPr="00BD331B">
              <w:rPr>
                <w:b/>
              </w:rPr>
              <w:t>.075</w:t>
            </w:r>
            <w:r>
              <w:rPr>
                <w:b/>
              </w:rPr>
              <w:t xml:space="preserve"> MZN</w:t>
            </w:r>
          </w:p>
        </w:tc>
        <w:tc>
          <w:tcPr>
            <w:tcW w:w="5286" w:type="dxa"/>
          </w:tcPr>
          <w:p w:rsidR="00BD331B" w:rsidRDefault="00BD331B" w:rsidP="009F3074">
            <w:pPr>
              <w:jc w:val="both"/>
            </w:pPr>
          </w:p>
        </w:tc>
      </w:tr>
    </w:tbl>
    <w:p w:rsidR="00D97A47" w:rsidRDefault="00D97A47" w:rsidP="00EF2D4E"/>
    <w:p w:rsidR="00BC72EE" w:rsidRDefault="00BC72EE" w:rsidP="00EF2D4E"/>
    <w:p w:rsidR="00D97A47" w:rsidRDefault="00D97A47" w:rsidP="00EF2D4E"/>
    <w:tbl>
      <w:tblPr>
        <w:tblStyle w:val="TableGrid"/>
        <w:tblW w:w="0" w:type="auto"/>
        <w:tblLook w:val="04A0" w:firstRow="1" w:lastRow="0" w:firstColumn="1" w:lastColumn="0" w:noHBand="0" w:noVBand="1"/>
      </w:tblPr>
      <w:tblGrid>
        <w:gridCol w:w="10479"/>
      </w:tblGrid>
      <w:tr w:rsidR="00F57A71" w:rsidTr="007071A8">
        <w:tc>
          <w:tcPr>
            <w:tcW w:w="10479" w:type="dxa"/>
            <w:shd w:val="clear" w:color="auto" w:fill="FDE8D1" w:themeFill="accent5" w:themeFillTint="33"/>
          </w:tcPr>
          <w:p w:rsidR="00F57A71" w:rsidRPr="00F57A71" w:rsidRDefault="007071A8" w:rsidP="007071A8">
            <w:pPr>
              <w:tabs>
                <w:tab w:val="center" w:pos="5131"/>
                <w:tab w:val="left" w:pos="8364"/>
              </w:tabs>
              <w:rPr>
                <w:b/>
              </w:rPr>
            </w:pPr>
            <w:r>
              <w:rPr>
                <w:b/>
              </w:rPr>
              <w:lastRenderedPageBreak/>
              <w:tab/>
            </w:r>
            <w:r w:rsidR="00F57A71" w:rsidRPr="00F57A71">
              <w:rPr>
                <w:b/>
              </w:rPr>
              <w:t>B.1. GASTOS DE TRANSPORTE Y COMBUSTIBLE</w:t>
            </w:r>
            <w:r>
              <w:rPr>
                <w:b/>
              </w:rPr>
              <w:tab/>
            </w:r>
          </w:p>
        </w:tc>
      </w:tr>
    </w:tbl>
    <w:p w:rsidR="00BD331B" w:rsidRDefault="00BD331B" w:rsidP="00EF2D4E"/>
    <w:tbl>
      <w:tblPr>
        <w:tblStyle w:val="TableGrid"/>
        <w:tblW w:w="10525" w:type="dxa"/>
        <w:tblLook w:val="04A0" w:firstRow="1" w:lastRow="0" w:firstColumn="1" w:lastColumn="0" w:noHBand="0" w:noVBand="1"/>
      </w:tblPr>
      <w:tblGrid>
        <w:gridCol w:w="3823"/>
        <w:gridCol w:w="1416"/>
        <w:gridCol w:w="5286"/>
      </w:tblGrid>
      <w:tr w:rsidR="00F57A71" w:rsidRPr="00B23863" w:rsidTr="00C531E6">
        <w:tc>
          <w:tcPr>
            <w:tcW w:w="3823" w:type="dxa"/>
          </w:tcPr>
          <w:p w:rsidR="00F57A71" w:rsidRPr="00B23863" w:rsidRDefault="00F57A71" w:rsidP="00485428">
            <w:pPr>
              <w:jc w:val="center"/>
              <w:rPr>
                <w:b/>
              </w:rPr>
            </w:pPr>
            <w:r w:rsidRPr="00B23863">
              <w:rPr>
                <w:b/>
              </w:rPr>
              <w:t>CONCEPTO</w:t>
            </w:r>
          </w:p>
        </w:tc>
        <w:tc>
          <w:tcPr>
            <w:tcW w:w="1416" w:type="dxa"/>
          </w:tcPr>
          <w:p w:rsidR="00F57A71" w:rsidRPr="00B23863" w:rsidRDefault="00F57A71" w:rsidP="00485428">
            <w:pPr>
              <w:jc w:val="center"/>
              <w:rPr>
                <w:b/>
              </w:rPr>
            </w:pPr>
            <w:r w:rsidRPr="00B23863">
              <w:rPr>
                <w:b/>
              </w:rPr>
              <w:t>VALOR</w:t>
            </w:r>
          </w:p>
        </w:tc>
        <w:tc>
          <w:tcPr>
            <w:tcW w:w="5286" w:type="dxa"/>
          </w:tcPr>
          <w:p w:rsidR="00F57A71" w:rsidRPr="00B23863" w:rsidRDefault="00F57A71" w:rsidP="00485428">
            <w:pPr>
              <w:jc w:val="center"/>
              <w:rPr>
                <w:b/>
              </w:rPr>
            </w:pPr>
            <w:r w:rsidRPr="00B23863">
              <w:rPr>
                <w:b/>
              </w:rPr>
              <w:t>COMENTARIOS</w:t>
            </w:r>
          </w:p>
        </w:tc>
      </w:tr>
      <w:tr w:rsidR="00F57A71" w:rsidRPr="004A488D" w:rsidTr="00C531E6">
        <w:tc>
          <w:tcPr>
            <w:tcW w:w="3823" w:type="dxa"/>
            <w:vAlign w:val="center"/>
          </w:tcPr>
          <w:p w:rsidR="00F57A71" w:rsidRDefault="00F57A71" w:rsidP="00485428">
            <w:pPr>
              <w:jc w:val="both"/>
            </w:pPr>
            <w:r>
              <w:t xml:space="preserve">Servicios de transporte </w:t>
            </w:r>
          </w:p>
        </w:tc>
        <w:tc>
          <w:tcPr>
            <w:tcW w:w="1416" w:type="dxa"/>
            <w:vAlign w:val="center"/>
          </w:tcPr>
          <w:p w:rsidR="00F57A71" w:rsidRDefault="00F57A71" w:rsidP="00485428">
            <w:pPr>
              <w:jc w:val="center"/>
            </w:pPr>
            <w:r>
              <w:t>7.080 MZN</w:t>
            </w:r>
          </w:p>
        </w:tc>
        <w:tc>
          <w:tcPr>
            <w:tcW w:w="5286" w:type="dxa"/>
          </w:tcPr>
          <w:p w:rsidR="00F57A71" w:rsidRPr="00F57A71" w:rsidRDefault="00F57A71" w:rsidP="00485428">
            <w:pPr>
              <w:jc w:val="both"/>
              <w:rPr>
                <w:lang w:val="pt-PT"/>
              </w:rPr>
            </w:pPr>
            <w:r w:rsidRPr="00F57A71">
              <w:rPr>
                <w:lang w:val="pt-PT"/>
              </w:rPr>
              <w:t>Para transportar material de Inharrime a C</w:t>
            </w:r>
            <w:r>
              <w:rPr>
                <w:lang w:val="pt-PT"/>
              </w:rPr>
              <w:t>h</w:t>
            </w:r>
            <w:r w:rsidRPr="00F57A71">
              <w:rPr>
                <w:lang w:val="pt-PT"/>
              </w:rPr>
              <w:t>acane</w:t>
            </w:r>
          </w:p>
        </w:tc>
      </w:tr>
      <w:tr w:rsidR="00F57A71" w:rsidTr="00C531E6">
        <w:tc>
          <w:tcPr>
            <w:tcW w:w="3823" w:type="dxa"/>
            <w:vAlign w:val="center"/>
          </w:tcPr>
          <w:p w:rsidR="00F57A71" w:rsidRDefault="00F57A71" w:rsidP="00485428">
            <w:pPr>
              <w:jc w:val="both"/>
            </w:pPr>
            <w:r>
              <w:t>Combustible</w:t>
            </w:r>
          </w:p>
        </w:tc>
        <w:tc>
          <w:tcPr>
            <w:tcW w:w="1416" w:type="dxa"/>
            <w:vAlign w:val="center"/>
          </w:tcPr>
          <w:p w:rsidR="00F57A71" w:rsidRDefault="00F57A71" w:rsidP="00485428">
            <w:pPr>
              <w:jc w:val="center"/>
            </w:pPr>
            <w:r>
              <w:t>11.178 MZN</w:t>
            </w:r>
          </w:p>
        </w:tc>
        <w:tc>
          <w:tcPr>
            <w:tcW w:w="5286" w:type="dxa"/>
          </w:tcPr>
          <w:p w:rsidR="00F57A71" w:rsidRDefault="00F57A71" w:rsidP="00485428">
            <w:pPr>
              <w:jc w:val="both"/>
            </w:pPr>
            <w:r>
              <w:t xml:space="preserve">Para abastecer </w:t>
            </w:r>
            <w:r w:rsidR="007071A8">
              <w:t>la moto y el coche durante el seguimiento de la construcción de la fábrica</w:t>
            </w:r>
          </w:p>
        </w:tc>
      </w:tr>
      <w:tr w:rsidR="007071A8" w:rsidTr="00C531E6">
        <w:tc>
          <w:tcPr>
            <w:tcW w:w="3823" w:type="dxa"/>
            <w:vAlign w:val="center"/>
          </w:tcPr>
          <w:p w:rsidR="007071A8" w:rsidRPr="007071A8" w:rsidRDefault="007071A8" w:rsidP="007071A8">
            <w:pPr>
              <w:jc w:val="center"/>
              <w:rPr>
                <w:b/>
              </w:rPr>
            </w:pPr>
            <w:r w:rsidRPr="007071A8">
              <w:rPr>
                <w:b/>
              </w:rPr>
              <w:t>SUBTOTAL B2</w:t>
            </w:r>
          </w:p>
        </w:tc>
        <w:tc>
          <w:tcPr>
            <w:tcW w:w="1416" w:type="dxa"/>
            <w:vAlign w:val="center"/>
          </w:tcPr>
          <w:p w:rsidR="007071A8" w:rsidRPr="007071A8" w:rsidRDefault="007071A8" w:rsidP="00485428">
            <w:pPr>
              <w:jc w:val="center"/>
              <w:rPr>
                <w:b/>
              </w:rPr>
            </w:pPr>
            <w:r w:rsidRPr="007071A8">
              <w:rPr>
                <w:b/>
              </w:rPr>
              <w:t>18.258 MZN</w:t>
            </w:r>
          </w:p>
        </w:tc>
        <w:tc>
          <w:tcPr>
            <w:tcW w:w="5286" w:type="dxa"/>
          </w:tcPr>
          <w:p w:rsidR="007071A8" w:rsidRDefault="007071A8" w:rsidP="00485428">
            <w:pPr>
              <w:jc w:val="both"/>
            </w:pPr>
          </w:p>
        </w:tc>
      </w:tr>
    </w:tbl>
    <w:p w:rsidR="00BD331B" w:rsidRDefault="00BD331B" w:rsidP="00EF2D4E"/>
    <w:p w:rsidR="00BD331B" w:rsidRDefault="00BD331B" w:rsidP="00EF2D4E"/>
    <w:tbl>
      <w:tblPr>
        <w:tblStyle w:val="TableGrid"/>
        <w:tblW w:w="0" w:type="auto"/>
        <w:shd w:val="clear" w:color="auto" w:fill="FDE8D1" w:themeFill="accent5" w:themeFillTint="33"/>
        <w:tblLook w:val="04A0" w:firstRow="1" w:lastRow="0" w:firstColumn="1" w:lastColumn="0" w:noHBand="0" w:noVBand="1"/>
      </w:tblPr>
      <w:tblGrid>
        <w:gridCol w:w="10479"/>
      </w:tblGrid>
      <w:tr w:rsidR="00034B70" w:rsidTr="00422D38">
        <w:tc>
          <w:tcPr>
            <w:tcW w:w="10479" w:type="dxa"/>
            <w:shd w:val="clear" w:color="auto" w:fill="FDE8D1" w:themeFill="accent5" w:themeFillTint="33"/>
          </w:tcPr>
          <w:p w:rsidR="00034B70" w:rsidRDefault="00034B70" w:rsidP="007071A8">
            <w:pPr>
              <w:jc w:val="center"/>
            </w:pPr>
            <w:r>
              <w:rPr>
                <w:b/>
              </w:rPr>
              <w:t>B.</w:t>
            </w:r>
            <w:r w:rsidR="007071A8">
              <w:rPr>
                <w:b/>
              </w:rPr>
              <w:t>3</w:t>
            </w:r>
            <w:r>
              <w:rPr>
                <w:b/>
              </w:rPr>
              <w:t>. CARPINTERÍA</w:t>
            </w:r>
          </w:p>
        </w:tc>
      </w:tr>
    </w:tbl>
    <w:p w:rsidR="00E23350" w:rsidRDefault="00E23350" w:rsidP="00EF2D4E"/>
    <w:tbl>
      <w:tblPr>
        <w:tblStyle w:val="TableGrid"/>
        <w:tblW w:w="10525" w:type="dxa"/>
        <w:tblLook w:val="04A0" w:firstRow="1" w:lastRow="0" w:firstColumn="1" w:lastColumn="0" w:noHBand="0" w:noVBand="1"/>
      </w:tblPr>
      <w:tblGrid>
        <w:gridCol w:w="3823"/>
        <w:gridCol w:w="1416"/>
        <w:gridCol w:w="5286"/>
      </w:tblGrid>
      <w:tr w:rsidR="00034B70" w:rsidTr="00C531E6">
        <w:tc>
          <w:tcPr>
            <w:tcW w:w="3823" w:type="dxa"/>
          </w:tcPr>
          <w:p w:rsidR="00034B70" w:rsidRPr="00B23863" w:rsidRDefault="00034B70" w:rsidP="00DE78ED">
            <w:pPr>
              <w:jc w:val="center"/>
              <w:rPr>
                <w:b/>
              </w:rPr>
            </w:pPr>
            <w:r w:rsidRPr="00B23863">
              <w:rPr>
                <w:b/>
              </w:rPr>
              <w:t>CONCEPTO</w:t>
            </w:r>
          </w:p>
        </w:tc>
        <w:tc>
          <w:tcPr>
            <w:tcW w:w="1416" w:type="dxa"/>
          </w:tcPr>
          <w:p w:rsidR="00034B70" w:rsidRPr="00B23863" w:rsidRDefault="00034B70" w:rsidP="00DE78ED">
            <w:pPr>
              <w:jc w:val="center"/>
              <w:rPr>
                <w:b/>
              </w:rPr>
            </w:pPr>
            <w:r w:rsidRPr="00B23863">
              <w:rPr>
                <w:b/>
              </w:rPr>
              <w:t>VALOR</w:t>
            </w:r>
          </w:p>
        </w:tc>
        <w:tc>
          <w:tcPr>
            <w:tcW w:w="5286" w:type="dxa"/>
          </w:tcPr>
          <w:p w:rsidR="00034B70" w:rsidRPr="00B23863" w:rsidRDefault="00034B70" w:rsidP="00DE78ED">
            <w:pPr>
              <w:jc w:val="center"/>
              <w:rPr>
                <w:b/>
              </w:rPr>
            </w:pPr>
            <w:r w:rsidRPr="00B23863">
              <w:rPr>
                <w:b/>
              </w:rPr>
              <w:t>COMENTARIOS</w:t>
            </w:r>
          </w:p>
        </w:tc>
      </w:tr>
      <w:tr w:rsidR="00034B70" w:rsidTr="00C531E6">
        <w:tc>
          <w:tcPr>
            <w:tcW w:w="3823" w:type="dxa"/>
            <w:vAlign w:val="center"/>
          </w:tcPr>
          <w:p w:rsidR="00034B70" w:rsidRDefault="00034B70" w:rsidP="00DE78ED">
            <w:pPr>
              <w:jc w:val="both"/>
            </w:pPr>
            <w:r>
              <w:t>3 Puertas</w:t>
            </w:r>
          </w:p>
        </w:tc>
        <w:tc>
          <w:tcPr>
            <w:tcW w:w="1416" w:type="dxa"/>
            <w:vAlign w:val="center"/>
          </w:tcPr>
          <w:p w:rsidR="00034B70" w:rsidRDefault="00034B70" w:rsidP="00DE78ED">
            <w:pPr>
              <w:jc w:val="center"/>
            </w:pPr>
            <w:r>
              <w:t>18.000 MZN</w:t>
            </w:r>
          </w:p>
        </w:tc>
        <w:tc>
          <w:tcPr>
            <w:tcW w:w="5286" w:type="dxa"/>
          </w:tcPr>
          <w:p w:rsidR="00034B70" w:rsidRDefault="006B040C" w:rsidP="006B040C">
            <w:pPr>
              <w:jc w:val="both"/>
            </w:pPr>
            <w:r>
              <w:t>Hecho a mano en Inharime</w:t>
            </w:r>
          </w:p>
        </w:tc>
      </w:tr>
      <w:tr w:rsidR="00034B70" w:rsidTr="00C531E6">
        <w:tc>
          <w:tcPr>
            <w:tcW w:w="3823" w:type="dxa"/>
            <w:vAlign w:val="center"/>
          </w:tcPr>
          <w:p w:rsidR="00034B70" w:rsidRDefault="00034B70" w:rsidP="00DE78ED">
            <w:pPr>
              <w:jc w:val="both"/>
            </w:pPr>
            <w:r>
              <w:t>2 Ventanas grandes</w:t>
            </w:r>
          </w:p>
        </w:tc>
        <w:tc>
          <w:tcPr>
            <w:tcW w:w="1416" w:type="dxa"/>
            <w:vAlign w:val="center"/>
          </w:tcPr>
          <w:p w:rsidR="00034B70" w:rsidRDefault="00034B70" w:rsidP="00DE78ED">
            <w:pPr>
              <w:jc w:val="center"/>
            </w:pPr>
            <w:r>
              <w:t>10.000 MZN</w:t>
            </w:r>
          </w:p>
        </w:tc>
        <w:tc>
          <w:tcPr>
            <w:tcW w:w="5286" w:type="dxa"/>
          </w:tcPr>
          <w:p w:rsidR="00034B70" w:rsidRDefault="006B040C" w:rsidP="00DE78ED">
            <w:pPr>
              <w:jc w:val="both"/>
            </w:pPr>
            <w:r>
              <w:t>Hecho a mano en Inharime</w:t>
            </w:r>
          </w:p>
        </w:tc>
      </w:tr>
      <w:tr w:rsidR="00034B70" w:rsidTr="00C531E6">
        <w:tc>
          <w:tcPr>
            <w:tcW w:w="3823" w:type="dxa"/>
            <w:vAlign w:val="center"/>
          </w:tcPr>
          <w:p w:rsidR="00034B70" w:rsidRPr="00034B70" w:rsidRDefault="00034B70" w:rsidP="00DE78ED">
            <w:pPr>
              <w:jc w:val="both"/>
              <w:rPr>
                <w:rFonts w:ascii="Times New Roman" w:hAnsi="Times New Roman" w:cs="Times New Roman"/>
              </w:rPr>
            </w:pPr>
            <w:r>
              <w:t>4 Ventanas pequeñas</w:t>
            </w:r>
          </w:p>
        </w:tc>
        <w:tc>
          <w:tcPr>
            <w:tcW w:w="1416" w:type="dxa"/>
            <w:vAlign w:val="center"/>
          </w:tcPr>
          <w:p w:rsidR="00034B70" w:rsidRDefault="008E01B3" w:rsidP="00DE78ED">
            <w:pPr>
              <w:jc w:val="center"/>
            </w:pPr>
            <w:r>
              <w:t>12.000 MZN</w:t>
            </w:r>
          </w:p>
        </w:tc>
        <w:tc>
          <w:tcPr>
            <w:tcW w:w="5286" w:type="dxa"/>
          </w:tcPr>
          <w:p w:rsidR="00034B70" w:rsidRDefault="006B040C" w:rsidP="00DE78ED">
            <w:pPr>
              <w:jc w:val="both"/>
            </w:pPr>
            <w:r>
              <w:t>Hecho a mano en Inharime</w:t>
            </w:r>
          </w:p>
        </w:tc>
      </w:tr>
      <w:tr w:rsidR="00034B70" w:rsidTr="00C531E6">
        <w:tc>
          <w:tcPr>
            <w:tcW w:w="3823" w:type="dxa"/>
            <w:vAlign w:val="center"/>
          </w:tcPr>
          <w:p w:rsidR="00034B70" w:rsidRDefault="008E01B3" w:rsidP="00DE78ED">
            <w:pPr>
              <w:jc w:val="both"/>
            </w:pPr>
            <w:r>
              <w:t>Cristales para ventanas</w:t>
            </w:r>
          </w:p>
        </w:tc>
        <w:tc>
          <w:tcPr>
            <w:tcW w:w="1416" w:type="dxa"/>
            <w:vAlign w:val="center"/>
          </w:tcPr>
          <w:p w:rsidR="00034B70" w:rsidRDefault="008E01B3" w:rsidP="00DE78ED">
            <w:pPr>
              <w:jc w:val="center"/>
            </w:pPr>
            <w:r>
              <w:t>6.235 MZN</w:t>
            </w:r>
          </w:p>
        </w:tc>
        <w:tc>
          <w:tcPr>
            <w:tcW w:w="5286" w:type="dxa"/>
          </w:tcPr>
          <w:p w:rsidR="00034B70" w:rsidRDefault="00DE78ED" w:rsidP="00DE78ED">
            <w:pPr>
              <w:jc w:val="both"/>
            </w:pPr>
            <w:r>
              <w:t>Comprado localmente (Inharrime)</w:t>
            </w:r>
          </w:p>
        </w:tc>
      </w:tr>
      <w:tr w:rsidR="00034B70" w:rsidTr="00C531E6">
        <w:tc>
          <w:tcPr>
            <w:tcW w:w="3823" w:type="dxa"/>
            <w:vAlign w:val="center"/>
          </w:tcPr>
          <w:p w:rsidR="00034B70" w:rsidRDefault="008E01B3" w:rsidP="008E01B3">
            <w:pPr>
              <w:jc w:val="both"/>
            </w:pPr>
            <w:r>
              <w:t>23 Cerrojos</w:t>
            </w:r>
          </w:p>
        </w:tc>
        <w:tc>
          <w:tcPr>
            <w:tcW w:w="1416" w:type="dxa"/>
            <w:vAlign w:val="center"/>
          </w:tcPr>
          <w:p w:rsidR="00034B70" w:rsidRDefault="008E01B3" w:rsidP="008E01B3">
            <w:pPr>
              <w:jc w:val="center"/>
            </w:pPr>
            <w:r>
              <w:t>3.300 MZN</w:t>
            </w:r>
          </w:p>
        </w:tc>
        <w:tc>
          <w:tcPr>
            <w:tcW w:w="5286" w:type="dxa"/>
          </w:tcPr>
          <w:p w:rsidR="00034B70" w:rsidRDefault="006B040C" w:rsidP="00DE78ED">
            <w:pPr>
              <w:jc w:val="both"/>
            </w:pPr>
            <w:r>
              <w:t>Adquirido en la ciudad de Maxixe</w:t>
            </w:r>
          </w:p>
        </w:tc>
      </w:tr>
      <w:tr w:rsidR="00034B70" w:rsidTr="00C531E6">
        <w:tc>
          <w:tcPr>
            <w:tcW w:w="3823" w:type="dxa"/>
            <w:vAlign w:val="center"/>
          </w:tcPr>
          <w:p w:rsidR="00034B70" w:rsidRPr="007F4C9F" w:rsidRDefault="008E01B3" w:rsidP="00DE78ED">
            <w:pPr>
              <w:jc w:val="both"/>
            </w:pPr>
            <w:r>
              <w:t>25 Bisagras</w:t>
            </w:r>
          </w:p>
        </w:tc>
        <w:tc>
          <w:tcPr>
            <w:tcW w:w="1416" w:type="dxa"/>
            <w:vAlign w:val="center"/>
          </w:tcPr>
          <w:p w:rsidR="00034B70" w:rsidRPr="007F4C9F" w:rsidRDefault="008E01B3" w:rsidP="00DE78ED">
            <w:pPr>
              <w:jc w:val="center"/>
            </w:pPr>
            <w:r>
              <w:t>2.550 MZN</w:t>
            </w:r>
          </w:p>
        </w:tc>
        <w:tc>
          <w:tcPr>
            <w:tcW w:w="5286" w:type="dxa"/>
          </w:tcPr>
          <w:p w:rsidR="00034B70" w:rsidRDefault="006B040C" w:rsidP="006B040C">
            <w:pPr>
              <w:jc w:val="both"/>
            </w:pPr>
            <w:r>
              <w:t>Adquirido en la ciudad de Maxixe</w:t>
            </w:r>
          </w:p>
        </w:tc>
      </w:tr>
      <w:tr w:rsidR="00034B70" w:rsidTr="00C531E6">
        <w:tc>
          <w:tcPr>
            <w:tcW w:w="3823" w:type="dxa"/>
            <w:vAlign w:val="center"/>
          </w:tcPr>
          <w:p w:rsidR="00034B70" w:rsidRPr="007F4C9F" w:rsidRDefault="008E01B3" w:rsidP="00DE78ED">
            <w:pPr>
              <w:jc w:val="both"/>
            </w:pPr>
            <w:r>
              <w:t>20 Reguladores</w:t>
            </w:r>
          </w:p>
        </w:tc>
        <w:tc>
          <w:tcPr>
            <w:tcW w:w="1416" w:type="dxa"/>
            <w:vAlign w:val="center"/>
          </w:tcPr>
          <w:p w:rsidR="00034B70" w:rsidRPr="007F4C9F" w:rsidRDefault="008E01B3" w:rsidP="00DE78ED">
            <w:pPr>
              <w:jc w:val="center"/>
            </w:pPr>
            <w:r>
              <w:t>5.600 MZN</w:t>
            </w:r>
          </w:p>
        </w:tc>
        <w:tc>
          <w:tcPr>
            <w:tcW w:w="5286" w:type="dxa"/>
          </w:tcPr>
          <w:p w:rsidR="00034B70" w:rsidRDefault="006B040C" w:rsidP="006B040C">
            <w:pPr>
              <w:jc w:val="both"/>
            </w:pPr>
            <w:r>
              <w:t>Adquirido en la ciudad de Maxixe</w:t>
            </w:r>
          </w:p>
        </w:tc>
      </w:tr>
      <w:tr w:rsidR="00034B70" w:rsidTr="00C531E6">
        <w:tc>
          <w:tcPr>
            <w:tcW w:w="3823" w:type="dxa"/>
            <w:vAlign w:val="center"/>
          </w:tcPr>
          <w:p w:rsidR="00034B70" w:rsidRPr="007F4C9F" w:rsidRDefault="008E01B3" w:rsidP="00DE78ED">
            <w:pPr>
              <w:jc w:val="both"/>
            </w:pPr>
            <w:r>
              <w:t>3 Candados</w:t>
            </w:r>
          </w:p>
        </w:tc>
        <w:tc>
          <w:tcPr>
            <w:tcW w:w="1416" w:type="dxa"/>
            <w:vAlign w:val="center"/>
          </w:tcPr>
          <w:p w:rsidR="00034B70" w:rsidRPr="007F4C9F" w:rsidRDefault="008E01B3" w:rsidP="00DE78ED">
            <w:pPr>
              <w:jc w:val="center"/>
            </w:pPr>
            <w:r>
              <w:t>1.410 MZN</w:t>
            </w:r>
          </w:p>
        </w:tc>
        <w:tc>
          <w:tcPr>
            <w:tcW w:w="5286" w:type="dxa"/>
          </w:tcPr>
          <w:p w:rsidR="00034B70" w:rsidRPr="007F4C9F" w:rsidRDefault="006B040C" w:rsidP="006B040C">
            <w:pPr>
              <w:jc w:val="both"/>
            </w:pPr>
            <w:r>
              <w:t>Adquirido en la ciudad de Maxixe</w:t>
            </w:r>
          </w:p>
        </w:tc>
      </w:tr>
      <w:tr w:rsidR="00034B70" w:rsidTr="00C531E6">
        <w:tc>
          <w:tcPr>
            <w:tcW w:w="3823" w:type="dxa"/>
            <w:vAlign w:val="center"/>
          </w:tcPr>
          <w:p w:rsidR="00034B70" w:rsidRPr="007F4C9F" w:rsidRDefault="006B040C" w:rsidP="00DE78ED">
            <w:pPr>
              <w:jc w:val="both"/>
            </w:pPr>
            <w:r>
              <w:t>Clavos</w:t>
            </w:r>
          </w:p>
        </w:tc>
        <w:tc>
          <w:tcPr>
            <w:tcW w:w="1416" w:type="dxa"/>
            <w:vAlign w:val="center"/>
          </w:tcPr>
          <w:p w:rsidR="00034B70" w:rsidRPr="007F4C9F" w:rsidRDefault="006B040C" w:rsidP="00DE78ED">
            <w:pPr>
              <w:jc w:val="center"/>
            </w:pPr>
            <w:r>
              <w:t>1.350 MZN</w:t>
            </w:r>
          </w:p>
        </w:tc>
        <w:tc>
          <w:tcPr>
            <w:tcW w:w="5286" w:type="dxa"/>
          </w:tcPr>
          <w:p w:rsidR="00034B70" w:rsidRPr="007F4C9F" w:rsidRDefault="00DE78ED" w:rsidP="00DE78ED">
            <w:pPr>
              <w:jc w:val="both"/>
            </w:pPr>
            <w:r>
              <w:t>Comprado localmente (Inharrime)</w:t>
            </w:r>
          </w:p>
        </w:tc>
      </w:tr>
      <w:tr w:rsidR="00034B70" w:rsidTr="00C531E6">
        <w:tc>
          <w:tcPr>
            <w:tcW w:w="3823" w:type="dxa"/>
            <w:vAlign w:val="center"/>
          </w:tcPr>
          <w:p w:rsidR="00034B70" w:rsidRPr="007F4C9F" w:rsidRDefault="006B040C" w:rsidP="00DE78ED">
            <w:pPr>
              <w:jc w:val="both"/>
            </w:pPr>
            <w:r>
              <w:t>Red mosquitera (6 metros)</w:t>
            </w:r>
          </w:p>
        </w:tc>
        <w:tc>
          <w:tcPr>
            <w:tcW w:w="1416" w:type="dxa"/>
            <w:vAlign w:val="center"/>
          </w:tcPr>
          <w:p w:rsidR="00034B70" w:rsidRPr="007F4C9F" w:rsidRDefault="006B040C" w:rsidP="00DE78ED">
            <w:pPr>
              <w:jc w:val="center"/>
            </w:pPr>
            <w:r>
              <w:t>600 MZN</w:t>
            </w:r>
          </w:p>
        </w:tc>
        <w:tc>
          <w:tcPr>
            <w:tcW w:w="5286" w:type="dxa"/>
          </w:tcPr>
          <w:p w:rsidR="00034B70" w:rsidRPr="007F4C9F" w:rsidRDefault="00DE78ED" w:rsidP="00DE78ED">
            <w:pPr>
              <w:jc w:val="both"/>
            </w:pPr>
            <w:r>
              <w:t>Comprado localmente (Inharrime)</w:t>
            </w:r>
          </w:p>
        </w:tc>
      </w:tr>
      <w:tr w:rsidR="00034B70" w:rsidTr="00C531E6">
        <w:tc>
          <w:tcPr>
            <w:tcW w:w="3823" w:type="dxa"/>
            <w:vAlign w:val="center"/>
          </w:tcPr>
          <w:p w:rsidR="00034B70" w:rsidRPr="007F4C9F" w:rsidRDefault="006B040C" w:rsidP="00DE78ED">
            <w:pPr>
              <w:jc w:val="both"/>
            </w:pPr>
            <w:r>
              <w:t>Masa de cristal</w:t>
            </w:r>
          </w:p>
        </w:tc>
        <w:tc>
          <w:tcPr>
            <w:tcW w:w="1416" w:type="dxa"/>
            <w:vAlign w:val="center"/>
          </w:tcPr>
          <w:p w:rsidR="00034B70" w:rsidRPr="007F4C9F" w:rsidRDefault="006B040C" w:rsidP="00DE78ED">
            <w:pPr>
              <w:jc w:val="center"/>
            </w:pPr>
            <w:r>
              <w:t>560 MZN</w:t>
            </w:r>
          </w:p>
        </w:tc>
        <w:tc>
          <w:tcPr>
            <w:tcW w:w="5286" w:type="dxa"/>
          </w:tcPr>
          <w:p w:rsidR="00034B70" w:rsidRPr="007F4C9F" w:rsidRDefault="00DE78ED" w:rsidP="00DE78ED">
            <w:pPr>
              <w:jc w:val="both"/>
            </w:pPr>
            <w:r>
              <w:t>Comprado localmente (Inharrime)</w:t>
            </w:r>
          </w:p>
        </w:tc>
      </w:tr>
      <w:tr w:rsidR="00034B70" w:rsidTr="00C531E6">
        <w:tc>
          <w:tcPr>
            <w:tcW w:w="3823" w:type="dxa"/>
            <w:vAlign w:val="center"/>
          </w:tcPr>
          <w:p w:rsidR="00034B70" w:rsidRPr="007F4C9F" w:rsidRDefault="006B040C" w:rsidP="00DE78ED">
            <w:pPr>
              <w:jc w:val="both"/>
            </w:pPr>
            <w:r>
              <w:t>3 Cerraduras</w:t>
            </w:r>
          </w:p>
        </w:tc>
        <w:tc>
          <w:tcPr>
            <w:tcW w:w="1416" w:type="dxa"/>
            <w:vAlign w:val="center"/>
          </w:tcPr>
          <w:p w:rsidR="00034B70" w:rsidRPr="007F4C9F" w:rsidRDefault="006B040C" w:rsidP="00DE78ED">
            <w:pPr>
              <w:jc w:val="center"/>
            </w:pPr>
            <w:r>
              <w:t>1.950 MZN</w:t>
            </w:r>
          </w:p>
        </w:tc>
        <w:tc>
          <w:tcPr>
            <w:tcW w:w="5286" w:type="dxa"/>
          </w:tcPr>
          <w:p w:rsidR="00034B70" w:rsidRPr="007F4C9F" w:rsidRDefault="00DE78ED" w:rsidP="00DE78ED">
            <w:pPr>
              <w:jc w:val="both"/>
            </w:pPr>
            <w:r>
              <w:t>Adquirido en la ciudad de Maxixe</w:t>
            </w:r>
          </w:p>
        </w:tc>
      </w:tr>
      <w:tr w:rsidR="00034B70" w:rsidTr="00C531E6">
        <w:tc>
          <w:tcPr>
            <w:tcW w:w="3823" w:type="dxa"/>
            <w:vAlign w:val="center"/>
          </w:tcPr>
          <w:p w:rsidR="00034B70" w:rsidRPr="00BD331B" w:rsidRDefault="00BD331B" w:rsidP="00BD331B">
            <w:pPr>
              <w:jc w:val="center"/>
              <w:rPr>
                <w:b/>
              </w:rPr>
            </w:pPr>
            <w:r>
              <w:rPr>
                <w:b/>
              </w:rPr>
              <w:t>SUB</w:t>
            </w:r>
            <w:r w:rsidRPr="00BD331B">
              <w:rPr>
                <w:b/>
              </w:rPr>
              <w:t>TOTAL</w:t>
            </w:r>
            <w:r>
              <w:rPr>
                <w:b/>
              </w:rPr>
              <w:t xml:space="preserve"> B2</w:t>
            </w:r>
          </w:p>
        </w:tc>
        <w:tc>
          <w:tcPr>
            <w:tcW w:w="1416" w:type="dxa"/>
            <w:vAlign w:val="center"/>
          </w:tcPr>
          <w:p w:rsidR="00034B70" w:rsidRPr="00BD331B" w:rsidRDefault="00BD331B" w:rsidP="00BD331B">
            <w:pPr>
              <w:jc w:val="center"/>
              <w:rPr>
                <w:b/>
              </w:rPr>
            </w:pPr>
            <w:r w:rsidRPr="00BD331B">
              <w:rPr>
                <w:b/>
              </w:rPr>
              <w:t>63.555 MZN</w:t>
            </w:r>
          </w:p>
        </w:tc>
        <w:tc>
          <w:tcPr>
            <w:tcW w:w="5286" w:type="dxa"/>
          </w:tcPr>
          <w:p w:rsidR="00034B70" w:rsidRPr="007F4C9F" w:rsidRDefault="00034B70" w:rsidP="00DE78ED">
            <w:pPr>
              <w:jc w:val="both"/>
            </w:pPr>
          </w:p>
        </w:tc>
      </w:tr>
    </w:tbl>
    <w:p w:rsidR="00034B70" w:rsidRDefault="00034B70" w:rsidP="00EF2D4E"/>
    <w:p w:rsidR="00034B70" w:rsidRDefault="00034B70" w:rsidP="00EF2D4E"/>
    <w:tbl>
      <w:tblPr>
        <w:tblStyle w:val="TableGrid"/>
        <w:tblW w:w="0" w:type="auto"/>
        <w:shd w:val="clear" w:color="auto" w:fill="FDE8D1" w:themeFill="accent5" w:themeFillTint="33"/>
        <w:tblLook w:val="04A0" w:firstRow="1" w:lastRow="0" w:firstColumn="1" w:lastColumn="0" w:noHBand="0" w:noVBand="1"/>
      </w:tblPr>
      <w:tblGrid>
        <w:gridCol w:w="10479"/>
      </w:tblGrid>
      <w:tr w:rsidR="00DE78ED" w:rsidTr="00422D38">
        <w:tc>
          <w:tcPr>
            <w:tcW w:w="10479" w:type="dxa"/>
            <w:shd w:val="clear" w:color="auto" w:fill="FDE8D1" w:themeFill="accent5" w:themeFillTint="33"/>
          </w:tcPr>
          <w:p w:rsidR="00DE78ED" w:rsidRDefault="00DE78ED" w:rsidP="007071A8">
            <w:pPr>
              <w:jc w:val="center"/>
            </w:pPr>
            <w:r>
              <w:rPr>
                <w:b/>
              </w:rPr>
              <w:t>B.</w:t>
            </w:r>
            <w:r w:rsidR="007071A8">
              <w:rPr>
                <w:b/>
              </w:rPr>
              <w:t>4</w:t>
            </w:r>
            <w:r>
              <w:rPr>
                <w:b/>
              </w:rPr>
              <w:t>. CARPINTERÍA METÁLICA</w:t>
            </w:r>
          </w:p>
        </w:tc>
      </w:tr>
    </w:tbl>
    <w:p w:rsidR="00034B70" w:rsidRDefault="00034B70" w:rsidP="00EF2D4E"/>
    <w:tbl>
      <w:tblPr>
        <w:tblStyle w:val="TableGrid"/>
        <w:tblW w:w="10525" w:type="dxa"/>
        <w:tblLook w:val="04A0" w:firstRow="1" w:lastRow="0" w:firstColumn="1" w:lastColumn="0" w:noHBand="0" w:noVBand="1"/>
      </w:tblPr>
      <w:tblGrid>
        <w:gridCol w:w="3823"/>
        <w:gridCol w:w="1416"/>
        <w:gridCol w:w="5286"/>
      </w:tblGrid>
      <w:tr w:rsidR="00DE78ED" w:rsidTr="00C531E6">
        <w:tc>
          <w:tcPr>
            <w:tcW w:w="3823" w:type="dxa"/>
          </w:tcPr>
          <w:p w:rsidR="00DE78ED" w:rsidRPr="00B23863" w:rsidRDefault="00DE78ED" w:rsidP="00DE78ED">
            <w:pPr>
              <w:jc w:val="center"/>
              <w:rPr>
                <w:b/>
              </w:rPr>
            </w:pPr>
            <w:r w:rsidRPr="00B23863">
              <w:rPr>
                <w:b/>
              </w:rPr>
              <w:t>CONCEPTO</w:t>
            </w:r>
          </w:p>
        </w:tc>
        <w:tc>
          <w:tcPr>
            <w:tcW w:w="1416" w:type="dxa"/>
          </w:tcPr>
          <w:p w:rsidR="00DE78ED" w:rsidRPr="00B23863" w:rsidRDefault="00DE78ED" w:rsidP="00DE78ED">
            <w:pPr>
              <w:jc w:val="center"/>
              <w:rPr>
                <w:b/>
              </w:rPr>
            </w:pPr>
            <w:r w:rsidRPr="00B23863">
              <w:rPr>
                <w:b/>
              </w:rPr>
              <w:t>VALOR</w:t>
            </w:r>
          </w:p>
        </w:tc>
        <w:tc>
          <w:tcPr>
            <w:tcW w:w="5286" w:type="dxa"/>
          </w:tcPr>
          <w:p w:rsidR="00DE78ED" w:rsidRPr="00B23863" w:rsidRDefault="00DE78ED" w:rsidP="00DE78ED">
            <w:pPr>
              <w:jc w:val="center"/>
              <w:rPr>
                <w:b/>
              </w:rPr>
            </w:pPr>
            <w:r w:rsidRPr="00B23863">
              <w:rPr>
                <w:b/>
              </w:rPr>
              <w:t>COMENTARIOS</w:t>
            </w:r>
          </w:p>
        </w:tc>
      </w:tr>
      <w:tr w:rsidR="00DE78ED" w:rsidTr="00C531E6">
        <w:tc>
          <w:tcPr>
            <w:tcW w:w="3823" w:type="dxa"/>
            <w:vAlign w:val="center"/>
          </w:tcPr>
          <w:p w:rsidR="00DE78ED" w:rsidRDefault="00DE78ED" w:rsidP="00DE78ED">
            <w:pPr>
              <w:jc w:val="both"/>
            </w:pPr>
            <w:r>
              <w:t>3 Tubos de 50x50</w:t>
            </w:r>
          </w:p>
        </w:tc>
        <w:tc>
          <w:tcPr>
            <w:tcW w:w="1416" w:type="dxa"/>
            <w:vAlign w:val="center"/>
          </w:tcPr>
          <w:p w:rsidR="00DE78ED" w:rsidRDefault="00DE78ED" w:rsidP="00DE78ED">
            <w:pPr>
              <w:jc w:val="center"/>
            </w:pPr>
            <w:r>
              <w:t>2.700 MZN</w:t>
            </w:r>
          </w:p>
        </w:tc>
        <w:tc>
          <w:tcPr>
            <w:tcW w:w="5286" w:type="dxa"/>
          </w:tcPr>
          <w:p w:rsidR="00DE78ED" w:rsidRDefault="00DE78ED" w:rsidP="00DE78ED">
            <w:pPr>
              <w:jc w:val="both"/>
            </w:pPr>
            <w:r>
              <w:t>Puerta metálica principal</w:t>
            </w:r>
          </w:p>
        </w:tc>
      </w:tr>
      <w:tr w:rsidR="00DE78ED" w:rsidTr="00C531E6">
        <w:tc>
          <w:tcPr>
            <w:tcW w:w="3823" w:type="dxa"/>
            <w:vAlign w:val="center"/>
          </w:tcPr>
          <w:p w:rsidR="00DE78ED" w:rsidRDefault="00DE78ED" w:rsidP="00DE78ED">
            <w:pPr>
              <w:jc w:val="both"/>
            </w:pPr>
            <w:r>
              <w:t>4 Tubos de 30x30</w:t>
            </w:r>
          </w:p>
        </w:tc>
        <w:tc>
          <w:tcPr>
            <w:tcW w:w="1416" w:type="dxa"/>
            <w:vAlign w:val="center"/>
          </w:tcPr>
          <w:p w:rsidR="00DE78ED" w:rsidRDefault="00DE78ED" w:rsidP="00DE78ED">
            <w:pPr>
              <w:jc w:val="center"/>
            </w:pPr>
            <w:r>
              <w:t>1.940 MZN</w:t>
            </w:r>
          </w:p>
        </w:tc>
        <w:tc>
          <w:tcPr>
            <w:tcW w:w="5286" w:type="dxa"/>
          </w:tcPr>
          <w:p w:rsidR="00DE78ED" w:rsidRDefault="008D6D35" w:rsidP="00DE78ED">
            <w:pPr>
              <w:jc w:val="both"/>
            </w:pPr>
            <w:r>
              <w:t>Puerta metálica principal</w:t>
            </w:r>
          </w:p>
        </w:tc>
      </w:tr>
      <w:tr w:rsidR="00DE78ED" w:rsidTr="00C531E6">
        <w:tc>
          <w:tcPr>
            <w:tcW w:w="3823" w:type="dxa"/>
            <w:vAlign w:val="center"/>
          </w:tcPr>
          <w:p w:rsidR="00DE78ED" w:rsidRPr="00034B70" w:rsidRDefault="00DE78ED" w:rsidP="00DE78ED">
            <w:pPr>
              <w:jc w:val="both"/>
              <w:rPr>
                <w:rFonts w:ascii="Times New Roman" w:hAnsi="Times New Roman" w:cs="Times New Roman"/>
              </w:rPr>
            </w:pPr>
            <w:r>
              <w:rPr>
                <w:rFonts w:ascii="Times New Roman" w:hAnsi="Times New Roman" w:cs="Times New Roman"/>
              </w:rPr>
              <w:t>3 Barras de hierro</w:t>
            </w:r>
          </w:p>
        </w:tc>
        <w:tc>
          <w:tcPr>
            <w:tcW w:w="1416" w:type="dxa"/>
            <w:vAlign w:val="center"/>
          </w:tcPr>
          <w:p w:rsidR="00DE78ED" w:rsidRDefault="00DE78ED" w:rsidP="00DE78ED">
            <w:pPr>
              <w:jc w:val="center"/>
            </w:pPr>
            <w:r>
              <w:t>1.200 MZN</w:t>
            </w:r>
          </w:p>
        </w:tc>
        <w:tc>
          <w:tcPr>
            <w:tcW w:w="5286" w:type="dxa"/>
          </w:tcPr>
          <w:p w:rsidR="00DE78ED" w:rsidRDefault="008D6D35" w:rsidP="00DE78ED">
            <w:pPr>
              <w:jc w:val="both"/>
            </w:pPr>
            <w:r>
              <w:t>Puerta metálica principal</w:t>
            </w:r>
          </w:p>
        </w:tc>
      </w:tr>
      <w:tr w:rsidR="00DE78ED" w:rsidTr="00C531E6">
        <w:tc>
          <w:tcPr>
            <w:tcW w:w="3823" w:type="dxa"/>
            <w:vAlign w:val="center"/>
          </w:tcPr>
          <w:p w:rsidR="00DE78ED" w:rsidRDefault="00DE78ED" w:rsidP="00DE78ED">
            <w:pPr>
              <w:jc w:val="both"/>
            </w:pPr>
            <w:r>
              <w:t>3 Chapas lisas</w:t>
            </w:r>
          </w:p>
        </w:tc>
        <w:tc>
          <w:tcPr>
            <w:tcW w:w="1416" w:type="dxa"/>
            <w:vAlign w:val="center"/>
          </w:tcPr>
          <w:p w:rsidR="00DE78ED" w:rsidRDefault="00DE78ED" w:rsidP="00DE78ED">
            <w:pPr>
              <w:jc w:val="center"/>
            </w:pPr>
            <w:r>
              <w:t>6.750 MZN</w:t>
            </w:r>
          </w:p>
        </w:tc>
        <w:tc>
          <w:tcPr>
            <w:tcW w:w="5286" w:type="dxa"/>
          </w:tcPr>
          <w:p w:rsidR="00DE78ED" w:rsidRDefault="008D6D35" w:rsidP="00DE78ED">
            <w:pPr>
              <w:jc w:val="both"/>
            </w:pPr>
            <w:r>
              <w:t>Puerta metálica principal</w:t>
            </w:r>
          </w:p>
        </w:tc>
      </w:tr>
      <w:tr w:rsidR="00DE78ED" w:rsidTr="00C531E6">
        <w:tc>
          <w:tcPr>
            <w:tcW w:w="3823" w:type="dxa"/>
            <w:vAlign w:val="center"/>
          </w:tcPr>
          <w:p w:rsidR="00DE78ED" w:rsidRDefault="00DE78ED" w:rsidP="00DE78ED">
            <w:pPr>
              <w:jc w:val="both"/>
            </w:pPr>
            <w:r>
              <w:t>Cerradura</w:t>
            </w:r>
          </w:p>
        </w:tc>
        <w:tc>
          <w:tcPr>
            <w:tcW w:w="1416" w:type="dxa"/>
            <w:vAlign w:val="center"/>
          </w:tcPr>
          <w:p w:rsidR="00DE78ED" w:rsidRDefault="00DE78ED" w:rsidP="00DE78ED">
            <w:pPr>
              <w:jc w:val="center"/>
            </w:pPr>
            <w:r>
              <w:t>480 MZN</w:t>
            </w:r>
          </w:p>
        </w:tc>
        <w:tc>
          <w:tcPr>
            <w:tcW w:w="5286" w:type="dxa"/>
          </w:tcPr>
          <w:p w:rsidR="00DE78ED" w:rsidRDefault="008D6D35" w:rsidP="00DE78ED">
            <w:pPr>
              <w:jc w:val="both"/>
            </w:pPr>
            <w:r>
              <w:t>Puerta metálica principal</w:t>
            </w:r>
          </w:p>
        </w:tc>
      </w:tr>
      <w:tr w:rsidR="00DE78ED" w:rsidTr="00C531E6">
        <w:tc>
          <w:tcPr>
            <w:tcW w:w="3823" w:type="dxa"/>
            <w:vAlign w:val="center"/>
          </w:tcPr>
          <w:p w:rsidR="00DE78ED" w:rsidRPr="007F4C9F" w:rsidRDefault="00DE78ED" w:rsidP="00DE78ED">
            <w:pPr>
              <w:jc w:val="both"/>
            </w:pPr>
            <w:r>
              <w:t>Accesorios de soldadura</w:t>
            </w:r>
          </w:p>
        </w:tc>
        <w:tc>
          <w:tcPr>
            <w:tcW w:w="1416" w:type="dxa"/>
            <w:vAlign w:val="center"/>
          </w:tcPr>
          <w:p w:rsidR="00DE78ED" w:rsidRPr="007F4C9F" w:rsidRDefault="008D6D35" w:rsidP="00DE78ED">
            <w:pPr>
              <w:jc w:val="center"/>
            </w:pPr>
            <w:r>
              <w:t>2.740 MZN</w:t>
            </w:r>
          </w:p>
        </w:tc>
        <w:tc>
          <w:tcPr>
            <w:tcW w:w="5286" w:type="dxa"/>
          </w:tcPr>
          <w:p w:rsidR="00DE78ED" w:rsidRDefault="008D6D35" w:rsidP="00DE78ED">
            <w:pPr>
              <w:jc w:val="both"/>
            </w:pPr>
            <w:r>
              <w:t>Discos de corte, electrodos y otros materiales.</w:t>
            </w:r>
          </w:p>
        </w:tc>
      </w:tr>
      <w:tr w:rsidR="00DE78ED" w:rsidTr="00C531E6">
        <w:tc>
          <w:tcPr>
            <w:tcW w:w="3823" w:type="dxa"/>
            <w:vAlign w:val="center"/>
          </w:tcPr>
          <w:p w:rsidR="00DE78ED" w:rsidRPr="007F4C9F" w:rsidRDefault="008D6D35" w:rsidP="00DE78ED">
            <w:pPr>
              <w:jc w:val="both"/>
            </w:pPr>
            <w:r>
              <w:t>Tinta</w:t>
            </w:r>
          </w:p>
        </w:tc>
        <w:tc>
          <w:tcPr>
            <w:tcW w:w="1416" w:type="dxa"/>
            <w:vAlign w:val="center"/>
          </w:tcPr>
          <w:p w:rsidR="00DE78ED" w:rsidRPr="007F4C9F" w:rsidRDefault="008D6D35" w:rsidP="00DE78ED">
            <w:pPr>
              <w:jc w:val="center"/>
            </w:pPr>
            <w:r>
              <w:t>3.646 MZN</w:t>
            </w:r>
          </w:p>
        </w:tc>
        <w:tc>
          <w:tcPr>
            <w:tcW w:w="5286" w:type="dxa"/>
          </w:tcPr>
          <w:p w:rsidR="00DE78ED" w:rsidRDefault="008D6D35" w:rsidP="00DE78ED">
            <w:pPr>
              <w:jc w:val="both"/>
            </w:pPr>
            <w:r>
              <w:t>Para tubos y puerta metálica</w:t>
            </w:r>
          </w:p>
        </w:tc>
      </w:tr>
      <w:tr w:rsidR="00DE78ED" w:rsidTr="00C531E6">
        <w:tc>
          <w:tcPr>
            <w:tcW w:w="3823" w:type="dxa"/>
            <w:vAlign w:val="center"/>
          </w:tcPr>
          <w:p w:rsidR="00DE78ED" w:rsidRPr="007F4C9F" w:rsidRDefault="008D6D35" w:rsidP="00DE78ED">
            <w:pPr>
              <w:jc w:val="both"/>
            </w:pPr>
            <w:r>
              <w:t>Gastos de transporte y alimentación</w:t>
            </w:r>
          </w:p>
        </w:tc>
        <w:tc>
          <w:tcPr>
            <w:tcW w:w="1416" w:type="dxa"/>
            <w:vAlign w:val="center"/>
          </w:tcPr>
          <w:p w:rsidR="00DE78ED" w:rsidRPr="007F4C9F" w:rsidRDefault="008D6D35" w:rsidP="00DE78ED">
            <w:pPr>
              <w:jc w:val="center"/>
            </w:pPr>
            <w:r>
              <w:t>690 MZN</w:t>
            </w:r>
          </w:p>
        </w:tc>
        <w:tc>
          <w:tcPr>
            <w:tcW w:w="5286" w:type="dxa"/>
          </w:tcPr>
          <w:p w:rsidR="00DE78ED" w:rsidRPr="007F4C9F" w:rsidRDefault="00DE78ED" w:rsidP="00DE78ED">
            <w:pPr>
              <w:jc w:val="both"/>
            </w:pPr>
          </w:p>
        </w:tc>
      </w:tr>
      <w:tr w:rsidR="00DE78ED" w:rsidTr="00C531E6">
        <w:tc>
          <w:tcPr>
            <w:tcW w:w="3823" w:type="dxa"/>
            <w:vAlign w:val="center"/>
          </w:tcPr>
          <w:p w:rsidR="00DE78ED" w:rsidRPr="00BD331B" w:rsidRDefault="00BD331B" w:rsidP="00BD331B">
            <w:pPr>
              <w:jc w:val="center"/>
              <w:rPr>
                <w:b/>
              </w:rPr>
            </w:pPr>
            <w:r>
              <w:rPr>
                <w:b/>
              </w:rPr>
              <w:t>SUB</w:t>
            </w:r>
            <w:r w:rsidRPr="00BD331B">
              <w:rPr>
                <w:b/>
              </w:rPr>
              <w:t>TOTAL</w:t>
            </w:r>
            <w:r>
              <w:rPr>
                <w:b/>
              </w:rPr>
              <w:t xml:space="preserve"> B3</w:t>
            </w:r>
          </w:p>
        </w:tc>
        <w:tc>
          <w:tcPr>
            <w:tcW w:w="1416" w:type="dxa"/>
            <w:vAlign w:val="center"/>
          </w:tcPr>
          <w:p w:rsidR="00DE78ED" w:rsidRPr="00BD331B" w:rsidRDefault="00422D38" w:rsidP="006300A0">
            <w:pPr>
              <w:jc w:val="center"/>
              <w:rPr>
                <w:b/>
              </w:rPr>
            </w:pPr>
            <w:r>
              <w:rPr>
                <w:b/>
              </w:rPr>
              <w:t>2</w:t>
            </w:r>
            <w:r w:rsidR="006300A0">
              <w:rPr>
                <w:b/>
              </w:rPr>
              <w:t>0</w:t>
            </w:r>
            <w:r>
              <w:rPr>
                <w:b/>
              </w:rPr>
              <w:t>.1</w:t>
            </w:r>
            <w:r w:rsidR="008D6D35" w:rsidRPr="00BD331B">
              <w:rPr>
                <w:b/>
              </w:rPr>
              <w:t>46</w:t>
            </w:r>
            <w:r w:rsidR="009F3074" w:rsidRPr="00BD331B">
              <w:rPr>
                <w:b/>
              </w:rPr>
              <w:t xml:space="preserve"> MZN</w:t>
            </w:r>
          </w:p>
        </w:tc>
        <w:tc>
          <w:tcPr>
            <w:tcW w:w="5286" w:type="dxa"/>
          </w:tcPr>
          <w:p w:rsidR="00DE78ED" w:rsidRPr="007F4C9F" w:rsidRDefault="00DE78ED" w:rsidP="00DE78ED">
            <w:pPr>
              <w:jc w:val="both"/>
            </w:pPr>
          </w:p>
        </w:tc>
      </w:tr>
    </w:tbl>
    <w:p w:rsidR="00034B70" w:rsidRDefault="00034B70" w:rsidP="00EF2D4E"/>
    <w:p w:rsidR="00BD54D3" w:rsidRDefault="00BD54D3" w:rsidP="00EF2D4E"/>
    <w:tbl>
      <w:tblPr>
        <w:tblStyle w:val="TableGrid"/>
        <w:tblW w:w="0" w:type="auto"/>
        <w:shd w:val="clear" w:color="auto" w:fill="FDE8D1" w:themeFill="accent5" w:themeFillTint="33"/>
        <w:tblLook w:val="04A0" w:firstRow="1" w:lastRow="0" w:firstColumn="1" w:lastColumn="0" w:noHBand="0" w:noVBand="1"/>
      </w:tblPr>
      <w:tblGrid>
        <w:gridCol w:w="10479"/>
      </w:tblGrid>
      <w:tr w:rsidR="00BD54D3" w:rsidTr="00422D38">
        <w:tc>
          <w:tcPr>
            <w:tcW w:w="10479" w:type="dxa"/>
            <w:shd w:val="clear" w:color="auto" w:fill="FDE8D1" w:themeFill="accent5" w:themeFillTint="33"/>
          </w:tcPr>
          <w:p w:rsidR="00BD54D3" w:rsidRDefault="00BD54D3" w:rsidP="007071A8">
            <w:pPr>
              <w:jc w:val="center"/>
            </w:pPr>
            <w:r>
              <w:rPr>
                <w:b/>
              </w:rPr>
              <w:t>B.</w:t>
            </w:r>
            <w:r w:rsidR="007071A8">
              <w:rPr>
                <w:b/>
              </w:rPr>
              <w:t>5</w:t>
            </w:r>
            <w:r>
              <w:rPr>
                <w:b/>
              </w:rPr>
              <w:t>. ELECTRICIDAD Y PINTURA</w:t>
            </w:r>
          </w:p>
        </w:tc>
      </w:tr>
    </w:tbl>
    <w:p w:rsidR="00BD54D3" w:rsidRDefault="00BD54D3" w:rsidP="00EF2D4E"/>
    <w:tbl>
      <w:tblPr>
        <w:tblStyle w:val="TableGrid"/>
        <w:tblW w:w="10525" w:type="dxa"/>
        <w:tblLook w:val="04A0" w:firstRow="1" w:lastRow="0" w:firstColumn="1" w:lastColumn="0" w:noHBand="0" w:noVBand="1"/>
      </w:tblPr>
      <w:tblGrid>
        <w:gridCol w:w="3823"/>
        <w:gridCol w:w="1416"/>
        <w:gridCol w:w="5286"/>
      </w:tblGrid>
      <w:tr w:rsidR="00BD54D3" w:rsidTr="00C531E6">
        <w:tc>
          <w:tcPr>
            <w:tcW w:w="3823" w:type="dxa"/>
          </w:tcPr>
          <w:p w:rsidR="00BD54D3" w:rsidRPr="00B23863" w:rsidRDefault="00BD54D3" w:rsidP="00BD331B">
            <w:pPr>
              <w:jc w:val="center"/>
              <w:rPr>
                <w:b/>
              </w:rPr>
            </w:pPr>
            <w:r w:rsidRPr="00B23863">
              <w:rPr>
                <w:b/>
              </w:rPr>
              <w:t>CONCEPTO</w:t>
            </w:r>
          </w:p>
        </w:tc>
        <w:tc>
          <w:tcPr>
            <w:tcW w:w="1416" w:type="dxa"/>
          </w:tcPr>
          <w:p w:rsidR="00BD54D3" w:rsidRPr="00B23863" w:rsidRDefault="00BD54D3" w:rsidP="00BD331B">
            <w:pPr>
              <w:jc w:val="center"/>
              <w:rPr>
                <w:b/>
              </w:rPr>
            </w:pPr>
            <w:r w:rsidRPr="00B23863">
              <w:rPr>
                <w:b/>
              </w:rPr>
              <w:t>VALOR</w:t>
            </w:r>
          </w:p>
        </w:tc>
        <w:tc>
          <w:tcPr>
            <w:tcW w:w="5286" w:type="dxa"/>
          </w:tcPr>
          <w:p w:rsidR="00BD54D3" w:rsidRPr="00B23863" w:rsidRDefault="00BD54D3" w:rsidP="00BD331B">
            <w:pPr>
              <w:jc w:val="center"/>
              <w:rPr>
                <w:b/>
              </w:rPr>
            </w:pPr>
            <w:r w:rsidRPr="00B23863">
              <w:rPr>
                <w:b/>
              </w:rPr>
              <w:t>COMENTARIOS</w:t>
            </w:r>
          </w:p>
        </w:tc>
      </w:tr>
      <w:tr w:rsidR="00BD54D3" w:rsidTr="00C531E6">
        <w:tc>
          <w:tcPr>
            <w:tcW w:w="3823" w:type="dxa"/>
            <w:vAlign w:val="center"/>
          </w:tcPr>
          <w:p w:rsidR="00BD54D3" w:rsidRDefault="00BD54D3" w:rsidP="00BD331B">
            <w:pPr>
              <w:jc w:val="both"/>
            </w:pPr>
            <w:r>
              <w:t>Material eléctrico</w:t>
            </w:r>
          </w:p>
        </w:tc>
        <w:tc>
          <w:tcPr>
            <w:tcW w:w="1416" w:type="dxa"/>
            <w:vAlign w:val="center"/>
          </w:tcPr>
          <w:p w:rsidR="00BD54D3" w:rsidRDefault="00730D74" w:rsidP="00730D74">
            <w:pPr>
              <w:jc w:val="center"/>
            </w:pPr>
            <w:r>
              <w:t>102</w:t>
            </w:r>
            <w:r w:rsidR="00BD54D3">
              <w:t>.</w:t>
            </w:r>
            <w:r>
              <w:t>975</w:t>
            </w:r>
            <w:r w:rsidR="00BD54D3">
              <w:t xml:space="preserve"> MZN</w:t>
            </w:r>
          </w:p>
        </w:tc>
        <w:tc>
          <w:tcPr>
            <w:tcW w:w="5286" w:type="dxa"/>
          </w:tcPr>
          <w:p w:rsidR="00BD54D3" w:rsidRDefault="00BD54D3" w:rsidP="00BD331B">
            <w:pPr>
              <w:jc w:val="both"/>
            </w:pPr>
          </w:p>
        </w:tc>
      </w:tr>
      <w:tr w:rsidR="00BD54D3" w:rsidTr="00C531E6">
        <w:tc>
          <w:tcPr>
            <w:tcW w:w="3823" w:type="dxa"/>
            <w:vAlign w:val="center"/>
          </w:tcPr>
          <w:p w:rsidR="00BD54D3" w:rsidRDefault="00730D74" w:rsidP="00BD331B">
            <w:pPr>
              <w:jc w:val="both"/>
            </w:pPr>
            <w:r>
              <w:t>Contrato de electricidad</w:t>
            </w:r>
          </w:p>
        </w:tc>
        <w:tc>
          <w:tcPr>
            <w:tcW w:w="1416" w:type="dxa"/>
            <w:vAlign w:val="center"/>
          </w:tcPr>
          <w:p w:rsidR="00BD54D3" w:rsidRDefault="00730D74" w:rsidP="00BD331B">
            <w:pPr>
              <w:jc w:val="center"/>
            </w:pPr>
            <w:r>
              <w:t>9.191 MZN</w:t>
            </w:r>
          </w:p>
        </w:tc>
        <w:tc>
          <w:tcPr>
            <w:tcW w:w="5286" w:type="dxa"/>
          </w:tcPr>
          <w:p w:rsidR="00BD54D3" w:rsidRDefault="00730D74" w:rsidP="00BD331B">
            <w:pPr>
              <w:jc w:val="both"/>
            </w:pPr>
            <w:r>
              <w:t>Firmado con la empresa pública EDM (Electricidad de Mozambique)</w:t>
            </w:r>
          </w:p>
        </w:tc>
      </w:tr>
      <w:tr w:rsidR="00BD54D3" w:rsidTr="00C531E6">
        <w:tc>
          <w:tcPr>
            <w:tcW w:w="3823" w:type="dxa"/>
            <w:vAlign w:val="center"/>
          </w:tcPr>
          <w:p w:rsidR="00BD54D3" w:rsidRPr="00730D74" w:rsidRDefault="00730D74" w:rsidP="00BD331B">
            <w:pPr>
              <w:jc w:val="both"/>
            </w:pPr>
            <w:r w:rsidRPr="00730D74">
              <w:t>Postes de electricidad</w:t>
            </w:r>
          </w:p>
        </w:tc>
        <w:tc>
          <w:tcPr>
            <w:tcW w:w="1416" w:type="dxa"/>
            <w:vAlign w:val="center"/>
          </w:tcPr>
          <w:p w:rsidR="00BD54D3" w:rsidRDefault="00730D74" w:rsidP="00BD331B">
            <w:pPr>
              <w:jc w:val="center"/>
            </w:pPr>
            <w:r>
              <w:t>2.800 MZN</w:t>
            </w:r>
          </w:p>
        </w:tc>
        <w:tc>
          <w:tcPr>
            <w:tcW w:w="5286" w:type="dxa"/>
          </w:tcPr>
          <w:p w:rsidR="00BD54D3" w:rsidRDefault="00BD54D3" w:rsidP="00BD331B">
            <w:pPr>
              <w:jc w:val="both"/>
            </w:pPr>
          </w:p>
        </w:tc>
      </w:tr>
      <w:tr w:rsidR="00BD54D3" w:rsidTr="00C531E6">
        <w:tc>
          <w:tcPr>
            <w:tcW w:w="3823" w:type="dxa"/>
            <w:vAlign w:val="center"/>
          </w:tcPr>
          <w:p w:rsidR="00BD54D3" w:rsidRDefault="00730D74" w:rsidP="00BD331B">
            <w:pPr>
              <w:jc w:val="both"/>
            </w:pPr>
            <w:r>
              <w:t>Pintura</w:t>
            </w:r>
          </w:p>
        </w:tc>
        <w:tc>
          <w:tcPr>
            <w:tcW w:w="1416" w:type="dxa"/>
            <w:vAlign w:val="center"/>
          </w:tcPr>
          <w:p w:rsidR="00BD54D3" w:rsidRDefault="00730D74" w:rsidP="00BD331B">
            <w:pPr>
              <w:jc w:val="center"/>
            </w:pPr>
            <w:r>
              <w:t>19.630 MZN</w:t>
            </w:r>
          </w:p>
        </w:tc>
        <w:tc>
          <w:tcPr>
            <w:tcW w:w="5286" w:type="dxa"/>
          </w:tcPr>
          <w:p w:rsidR="00BD54D3" w:rsidRDefault="00730D74" w:rsidP="00BD331B">
            <w:pPr>
              <w:jc w:val="both"/>
            </w:pPr>
            <w:r>
              <w:t>Interior y exterior en dos colores</w:t>
            </w:r>
          </w:p>
        </w:tc>
      </w:tr>
      <w:tr w:rsidR="00BD54D3" w:rsidTr="00C531E6">
        <w:tc>
          <w:tcPr>
            <w:tcW w:w="3823" w:type="dxa"/>
            <w:vAlign w:val="center"/>
          </w:tcPr>
          <w:p w:rsidR="00BD54D3" w:rsidRDefault="00730D74" w:rsidP="00BD331B">
            <w:pPr>
              <w:jc w:val="both"/>
            </w:pPr>
            <w:r>
              <w:t>Barniz (5L)</w:t>
            </w:r>
          </w:p>
        </w:tc>
        <w:tc>
          <w:tcPr>
            <w:tcW w:w="1416" w:type="dxa"/>
            <w:vAlign w:val="center"/>
          </w:tcPr>
          <w:p w:rsidR="00BD54D3" w:rsidRDefault="00730D74" w:rsidP="00BD331B">
            <w:pPr>
              <w:jc w:val="center"/>
            </w:pPr>
            <w:r>
              <w:t>1.750 MZN</w:t>
            </w:r>
          </w:p>
        </w:tc>
        <w:tc>
          <w:tcPr>
            <w:tcW w:w="5286" w:type="dxa"/>
          </w:tcPr>
          <w:p w:rsidR="00BD54D3" w:rsidRDefault="00730D74" w:rsidP="00BD331B">
            <w:pPr>
              <w:jc w:val="both"/>
            </w:pPr>
            <w:r>
              <w:t>Para puertas y ventanas de madera</w:t>
            </w:r>
          </w:p>
        </w:tc>
      </w:tr>
      <w:tr w:rsidR="00BD54D3" w:rsidTr="00C531E6">
        <w:tc>
          <w:tcPr>
            <w:tcW w:w="3823" w:type="dxa"/>
            <w:vAlign w:val="center"/>
          </w:tcPr>
          <w:p w:rsidR="00BD54D3" w:rsidRPr="007F4C9F" w:rsidRDefault="00730D74" w:rsidP="00BD331B">
            <w:pPr>
              <w:jc w:val="both"/>
            </w:pPr>
            <w:r>
              <w:t>Lija (7m)</w:t>
            </w:r>
          </w:p>
        </w:tc>
        <w:tc>
          <w:tcPr>
            <w:tcW w:w="1416" w:type="dxa"/>
            <w:vAlign w:val="center"/>
          </w:tcPr>
          <w:p w:rsidR="00BD54D3" w:rsidRPr="007F4C9F" w:rsidRDefault="00730D74" w:rsidP="00BD331B">
            <w:pPr>
              <w:jc w:val="center"/>
            </w:pPr>
            <w:r>
              <w:t>900 MZN</w:t>
            </w:r>
          </w:p>
        </w:tc>
        <w:tc>
          <w:tcPr>
            <w:tcW w:w="5286" w:type="dxa"/>
          </w:tcPr>
          <w:p w:rsidR="00BD54D3" w:rsidRDefault="00730D74" w:rsidP="00BD331B">
            <w:pPr>
              <w:jc w:val="both"/>
            </w:pPr>
            <w:r>
              <w:t>Para pulir las paredes antes de pintar</w:t>
            </w:r>
          </w:p>
        </w:tc>
      </w:tr>
      <w:tr w:rsidR="00BD54D3" w:rsidTr="00C531E6">
        <w:tc>
          <w:tcPr>
            <w:tcW w:w="3823" w:type="dxa"/>
            <w:vAlign w:val="center"/>
          </w:tcPr>
          <w:p w:rsidR="00BD54D3" w:rsidRPr="00BD331B" w:rsidRDefault="00BD331B" w:rsidP="00BD331B">
            <w:pPr>
              <w:jc w:val="center"/>
              <w:rPr>
                <w:b/>
              </w:rPr>
            </w:pPr>
            <w:r>
              <w:rPr>
                <w:b/>
              </w:rPr>
              <w:t>SUB</w:t>
            </w:r>
            <w:r w:rsidRPr="00BD331B">
              <w:rPr>
                <w:b/>
              </w:rPr>
              <w:t>TOTAL</w:t>
            </w:r>
            <w:r>
              <w:rPr>
                <w:b/>
              </w:rPr>
              <w:t xml:space="preserve"> B4</w:t>
            </w:r>
          </w:p>
        </w:tc>
        <w:tc>
          <w:tcPr>
            <w:tcW w:w="1416" w:type="dxa"/>
            <w:vAlign w:val="center"/>
          </w:tcPr>
          <w:p w:rsidR="00BD54D3" w:rsidRPr="00BD331B" w:rsidRDefault="00BD331B" w:rsidP="00BD331B">
            <w:pPr>
              <w:jc w:val="center"/>
              <w:rPr>
                <w:b/>
              </w:rPr>
            </w:pPr>
            <w:r w:rsidRPr="00BD331B">
              <w:rPr>
                <w:b/>
              </w:rPr>
              <w:t>137.246 MZN</w:t>
            </w:r>
          </w:p>
        </w:tc>
        <w:tc>
          <w:tcPr>
            <w:tcW w:w="5286" w:type="dxa"/>
          </w:tcPr>
          <w:p w:rsidR="00BD54D3" w:rsidRDefault="00BD54D3" w:rsidP="00BD331B">
            <w:pPr>
              <w:jc w:val="center"/>
            </w:pPr>
          </w:p>
        </w:tc>
      </w:tr>
    </w:tbl>
    <w:p w:rsidR="00BD54D3" w:rsidRDefault="00BD54D3" w:rsidP="00EF2D4E"/>
    <w:p w:rsidR="00BD54D3" w:rsidRPr="00BD331B" w:rsidRDefault="00BD54D3" w:rsidP="00EF2D4E">
      <w:pPr>
        <w:rPr>
          <w:b/>
        </w:rPr>
      </w:pPr>
    </w:p>
    <w:tbl>
      <w:tblPr>
        <w:tblStyle w:val="TableGrid"/>
        <w:tblW w:w="0" w:type="auto"/>
        <w:shd w:val="clear" w:color="auto" w:fill="FDE8D1" w:themeFill="accent5" w:themeFillTint="33"/>
        <w:tblLook w:val="04A0" w:firstRow="1" w:lastRow="0" w:firstColumn="1" w:lastColumn="0" w:noHBand="0" w:noVBand="1"/>
      </w:tblPr>
      <w:tblGrid>
        <w:gridCol w:w="10479"/>
      </w:tblGrid>
      <w:tr w:rsidR="00BD331B" w:rsidRPr="00BD331B" w:rsidTr="00422D38">
        <w:tc>
          <w:tcPr>
            <w:tcW w:w="10479" w:type="dxa"/>
            <w:shd w:val="clear" w:color="auto" w:fill="FDE8D1" w:themeFill="accent5" w:themeFillTint="33"/>
          </w:tcPr>
          <w:p w:rsidR="00BD331B" w:rsidRPr="00BD331B" w:rsidRDefault="00BD331B" w:rsidP="007071A8">
            <w:pPr>
              <w:jc w:val="center"/>
              <w:rPr>
                <w:b/>
              </w:rPr>
            </w:pPr>
            <w:r w:rsidRPr="00BD331B">
              <w:rPr>
                <w:b/>
              </w:rPr>
              <w:t>B.</w:t>
            </w:r>
            <w:r w:rsidR="007071A8">
              <w:rPr>
                <w:b/>
              </w:rPr>
              <w:t>6</w:t>
            </w:r>
            <w:r w:rsidRPr="00BD331B">
              <w:rPr>
                <w:b/>
              </w:rPr>
              <w:t>. CONTRATACIÓN DE PERSONAL</w:t>
            </w:r>
          </w:p>
        </w:tc>
      </w:tr>
    </w:tbl>
    <w:p w:rsidR="00034B70" w:rsidRDefault="00034B70" w:rsidP="00EF2D4E"/>
    <w:tbl>
      <w:tblPr>
        <w:tblStyle w:val="TableGrid"/>
        <w:tblW w:w="10525" w:type="dxa"/>
        <w:tblLook w:val="04A0" w:firstRow="1" w:lastRow="0" w:firstColumn="1" w:lastColumn="0" w:noHBand="0" w:noVBand="1"/>
      </w:tblPr>
      <w:tblGrid>
        <w:gridCol w:w="3823"/>
        <w:gridCol w:w="1416"/>
        <w:gridCol w:w="5286"/>
      </w:tblGrid>
      <w:tr w:rsidR="006B040C" w:rsidTr="00C531E6">
        <w:tc>
          <w:tcPr>
            <w:tcW w:w="3823" w:type="dxa"/>
          </w:tcPr>
          <w:p w:rsidR="006B040C" w:rsidRPr="00B23863" w:rsidRDefault="006B040C" w:rsidP="00DE78ED">
            <w:pPr>
              <w:jc w:val="center"/>
              <w:rPr>
                <w:b/>
              </w:rPr>
            </w:pPr>
            <w:r w:rsidRPr="00B23863">
              <w:rPr>
                <w:b/>
              </w:rPr>
              <w:t>CONCEPTO</w:t>
            </w:r>
          </w:p>
        </w:tc>
        <w:tc>
          <w:tcPr>
            <w:tcW w:w="1416" w:type="dxa"/>
          </w:tcPr>
          <w:p w:rsidR="006B040C" w:rsidRPr="00B23863" w:rsidRDefault="006B040C" w:rsidP="00DE78ED">
            <w:pPr>
              <w:jc w:val="center"/>
              <w:rPr>
                <w:b/>
              </w:rPr>
            </w:pPr>
            <w:r w:rsidRPr="00B23863">
              <w:rPr>
                <w:b/>
              </w:rPr>
              <w:t>VALOR</w:t>
            </w:r>
          </w:p>
        </w:tc>
        <w:tc>
          <w:tcPr>
            <w:tcW w:w="5286" w:type="dxa"/>
          </w:tcPr>
          <w:p w:rsidR="006B040C" w:rsidRPr="00B23863" w:rsidRDefault="006B040C" w:rsidP="00DE78ED">
            <w:pPr>
              <w:jc w:val="center"/>
              <w:rPr>
                <w:b/>
              </w:rPr>
            </w:pPr>
            <w:r w:rsidRPr="00B23863">
              <w:rPr>
                <w:b/>
              </w:rPr>
              <w:t>COMENTARIOS</w:t>
            </w:r>
          </w:p>
        </w:tc>
      </w:tr>
      <w:tr w:rsidR="006B040C" w:rsidTr="00C531E6">
        <w:tc>
          <w:tcPr>
            <w:tcW w:w="3823" w:type="dxa"/>
            <w:vAlign w:val="center"/>
          </w:tcPr>
          <w:p w:rsidR="006B040C" w:rsidRPr="007F4C9F" w:rsidRDefault="006B040C" w:rsidP="00DE78ED">
            <w:pPr>
              <w:jc w:val="both"/>
            </w:pPr>
            <w:r>
              <w:t>Mano de obra carpintero</w:t>
            </w:r>
            <w:r w:rsidR="00DE78ED">
              <w:t xml:space="preserve"> – Sr. Evaristo</w:t>
            </w:r>
          </w:p>
        </w:tc>
        <w:tc>
          <w:tcPr>
            <w:tcW w:w="1416" w:type="dxa"/>
            <w:vAlign w:val="center"/>
          </w:tcPr>
          <w:p w:rsidR="006B040C" w:rsidRPr="007F4C9F" w:rsidRDefault="006B040C" w:rsidP="00DE78ED">
            <w:pPr>
              <w:jc w:val="center"/>
            </w:pPr>
            <w:r>
              <w:t>4.800 MZN</w:t>
            </w:r>
          </w:p>
        </w:tc>
        <w:tc>
          <w:tcPr>
            <w:tcW w:w="5286" w:type="dxa"/>
          </w:tcPr>
          <w:p w:rsidR="006B040C" w:rsidRPr="007F4C9F" w:rsidRDefault="00DE78ED" w:rsidP="00DE78ED">
            <w:pPr>
              <w:jc w:val="both"/>
            </w:pPr>
            <w:r>
              <w:t>Fabricación de puertas, ventanas e instalación de las mismas en la fábrica.</w:t>
            </w:r>
          </w:p>
        </w:tc>
      </w:tr>
      <w:tr w:rsidR="006B040C" w:rsidTr="00C531E6">
        <w:tc>
          <w:tcPr>
            <w:tcW w:w="3823" w:type="dxa"/>
            <w:vAlign w:val="center"/>
          </w:tcPr>
          <w:p w:rsidR="006B040C" w:rsidRPr="007F4C9F" w:rsidRDefault="00DE78ED" w:rsidP="00DE78ED">
            <w:pPr>
              <w:jc w:val="both"/>
            </w:pPr>
            <w:r>
              <w:t>Mano de obra carpintería metálica – Sr. Mauricio</w:t>
            </w:r>
          </w:p>
        </w:tc>
        <w:tc>
          <w:tcPr>
            <w:tcW w:w="1416" w:type="dxa"/>
            <w:vAlign w:val="center"/>
          </w:tcPr>
          <w:p w:rsidR="006B040C" w:rsidRPr="007F4C9F" w:rsidRDefault="00DE78ED" w:rsidP="00DE78ED">
            <w:pPr>
              <w:jc w:val="center"/>
            </w:pPr>
            <w:r>
              <w:t>8.700 MZN</w:t>
            </w:r>
          </w:p>
        </w:tc>
        <w:tc>
          <w:tcPr>
            <w:tcW w:w="5286" w:type="dxa"/>
          </w:tcPr>
          <w:p w:rsidR="006B040C" w:rsidRPr="007F4C9F" w:rsidRDefault="00DE78ED" w:rsidP="00DE78ED">
            <w:pPr>
              <w:jc w:val="both"/>
            </w:pPr>
            <w:r>
              <w:t>Fabricación de la puerta metálica principal y soldadura de los tubos de hierro del área de secado.</w:t>
            </w:r>
          </w:p>
        </w:tc>
      </w:tr>
      <w:tr w:rsidR="006B040C" w:rsidTr="00C531E6">
        <w:tc>
          <w:tcPr>
            <w:tcW w:w="3823" w:type="dxa"/>
            <w:vAlign w:val="center"/>
          </w:tcPr>
          <w:p w:rsidR="006B040C" w:rsidRPr="007F4C9F" w:rsidRDefault="00DE78ED" w:rsidP="00DE78ED">
            <w:pPr>
              <w:jc w:val="both"/>
            </w:pPr>
            <w:r>
              <w:t>Mano de obra aparejador – Sr. Horacio</w:t>
            </w:r>
          </w:p>
        </w:tc>
        <w:tc>
          <w:tcPr>
            <w:tcW w:w="1416" w:type="dxa"/>
            <w:vAlign w:val="center"/>
          </w:tcPr>
          <w:p w:rsidR="006B040C" w:rsidRPr="007F4C9F" w:rsidRDefault="00730D74" w:rsidP="00DE78ED">
            <w:pPr>
              <w:jc w:val="center"/>
            </w:pPr>
            <w:r>
              <w:t>66.200 MZN</w:t>
            </w:r>
          </w:p>
        </w:tc>
        <w:tc>
          <w:tcPr>
            <w:tcW w:w="5286" w:type="dxa"/>
          </w:tcPr>
          <w:p w:rsidR="006B040C" w:rsidRPr="007F4C9F" w:rsidRDefault="00DE78ED" w:rsidP="00DE78ED">
            <w:pPr>
              <w:jc w:val="both"/>
            </w:pPr>
            <w:r>
              <w:t>Construcción de la estructura de la fábrica.</w:t>
            </w:r>
          </w:p>
        </w:tc>
      </w:tr>
      <w:tr w:rsidR="00DE78ED" w:rsidTr="00C531E6">
        <w:tc>
          <w:tcPr>
            <w:tcW w:w="3823" w:type="dxa"/>
            <w:vAlign w:val="center"/>
          </w:tcPr>
          <w:p w:rsidR="00DE78ED" w:rsidRPr="007F4C9F" w:rsidRDefault="00DE78ED" w:rsidP="00DE78ED">
            <w:pPr>
              <w:jc w:val="both"/>
            </w:pPr>
            <w:r>
              <w:t>Mano de obra electricista y pintor – Sr. Buque</w:t>
            </w:r>
          </w:p>
        </w:tc>
        <w:tc>
          <w:tcPr>
            <w:tcW w:w="1416" w:type="dxa"/>
            <w:vAlign w:val="center"/>
          </w:tcPr>
          <w:p w:rsidR="00DE78ED" w:rsidRPr="007F4C9F" w:rsidRDefault="00730D74" w:rsidP="00DE78ED">
            <w:pPr>
              <w:jc w:val="center"/>
            </w:pPr>
            <w:r>
              <w:t>30.000 MZN</w:t>
            </w:r>
          </w:p>
        </w:tc>
        <w:tc>
          <w:tcPr>
            <w:tcW w:w="5286" w:type="dxa"/>
          </w:tcPr>
          <w:p w:rsidR="00DE78ED" w:rsidRPr="007F4C9F" w:rsidRDefault="00DE78ED" w:rsidP="00DE78ED">
            <w:pPr>
              <w:jc w:val="both"/>
            </w:pPr>
            <w:r>
              <w:t>Instalación eléctrica y pintura de la fábrica.</w:t>
            </w:r>
          </w:p>
        </w:tc>
      </w:tr>
      <w:tr w:rsidR="00730D74" w:rsidTr="00C531E6">
        <w:tc>
          <w:tcPr>
            <w:tcW w:w="3823" w:type="dxa"/>
            <w:vAlign w:val="center"/>
          </w:tcPr>
          <w:p w:rsidR="00730D74" w:rsidRDefault="00730D74" w:rsidP="00DE78ED">
            <w:pPr>
              <w:jc w:val="both"/>
            </w:pPr>
            <w:r>
              <w:lastRenderedPageBreak/>
              <w:t xml:space="preserve">Otras contrataciones puntuales </w:t>
            </w:r>
          </w:p>
        </w:tc>
        <w:tc>
          <w:tcPr>
            <w:tcW w:w="1416" w:type="dxa"/>
            <w:vAlign w:val="center"/>
          </w:tcPr>
          <w:p w:rsidR="00730D74" w:rsidRPr="007F4C9F" w:rsidRDefault="00730D74" w:rsidP="00DE78ED">
            <w:pPr>
              <w:jc w:val="center"/>
            </w:pPr>
            <w:r>
              <w:t>8.650 MZN</w:t>
            </w:r>
          </w:p>
        </w:tc>
        <w:tc>
          <w:tcPr>
            <w:tcW w:w="5286" w:type="dxa"/>
          </w:tcPr>
          <w:p w:rsidR="00730D74" w:rsidRDefault="00730D74" w:rsidP="00DE78ED">
            <w:pPr>
              <w:jc w:val="both"/>
            </w:pPr>
            <w:r>
              <w:t xml:space="preserve">Corte de chapas de zinc con disco eléctrico, </w:t>
            </w:r>
            <w:r w:rsidR="00BD331B">
              <w:t>carga y descarga de la máquina de descascarillado, y otros trabajos puntuales que requerían de personal extra.</w:t>
            </w:r>
          </w:p>
        </w:tc>
      </w:tr>
      <w:tr w:rsidR="00BD331B" w:rsidTr="00C531E6">
        <w:tc>
          <w:tcPr>
            <w:tcW w:w="3823" w:type="dxa"/>
            <w:vAlign w:val="center"/>
          </w:tcPr>
          <w:p w:rsidR="00BD331B" w:rsidRPr="00BD331B" w:rsidRDefault="00BD331B" w:rsidP="00BD331B">
            <w:pPr>
              <w:jc w:val="center"/>
              <w:rPr>
                <w:b/>
              </w:rPr>
            </w:pPr>
            <w:r>
              <w:rPr>
                <w:b/>
              </w:rPr>
              <w:t>SUB</w:t>
            </w:r>
            <w:r w:rsidRPr="00BD331B">
              <w:rPr>
                <w:b/>
              </w:rPr>
              <w:t>TOTAL</w:t>
            </w:r>
            <w:r>
              <w:rPr>
                <w:b/>
              </w:rPr>
              <w:t xml:space="preserve"> B5</w:t>
            </w:r>
          </w:p>
        </w:tc>
        <w:tc>
          <w:tcPr>
            <w:tcW w:w="1416" w:type="dxa"/>
            <w:vAlign w:val="center"/>
          </w:tcPr>
          <w:p w:rsidR="00BD331B" w:rsidRPr="00BD331B" w:rsidRDefault="00422D38" w:rsidP="00BD331B">
            <w:pPr>
              <w:jc w:val="center"/>
              <w:rPr>
                <w:b/>
              </w:rPr>
            </w:pPr>
            <w:r>
              <w:rPr>
                <w:b/>
              </w:rPr>
              <w:t>118.350</w:t>
            </w:r>
            <w:r w:rsidR="00BD331B" w:rsidRPr="00BD331B">
              <w:rPr>
                <w:b/>
              </w:rPr>
              <w:t xml:space="preserve"> MZN</w:t>
            </w:r>
          </w:p>
        </w:tc>
        <w:tc>
          <w:tcPr>
            <w:tcW w:w="5286" w:type="dxa"/>
          </w:tcPr>
          <w:p w:rsidR="00BD331B" w:rsidRDefault="00BD331B" w:rsidP="00BD331B">
            <w:pPr>
              <w:jc w:val="both"/>
            </w:pPr>
          </w:p>
        </w:tc>
      </w:tr>
    </w:tbl>
    <w:p w:rsidR="00034B70" w:rsidRDefault="00034B70" w:rsidP="00EF2D4E"/>
    <w:p w:rsidR="00485428" w:rsidRDefault="00485428" w:rsidP="00EF2D4E"/>
    <w:tbl>
      <w:tblPr>
        <w:tblStyle w:val="TableGrid"/>
        <w:tblW w:w="0" w:type="auto"/>
        <w:shd w:val="clear" w:color="auto" w:fill="FEFDBA" w:themeFill="accent6" w:themeFillTint="33"/>
        <w:tblLook w:val="04A0" w:firstRow="1" w:lastRow="0" w:firstColumn="1" w:lastColumn="0" w:noHBand="0" w:noVBand="1"/>
      </w:tblPr>
      <w:tblGrid>
        <w:gridCol w:w="10479"/>
      </w:tblGrid>
      <w:tr w:rsidR="00485428" w:rsidTr="00485428">
        <w:tc>
          <w:tcPr>
            <w:tcW w:w="10479" w:type="dxa"/>
            <w:shd w:val="clear" w:color="auto" w:fill="FEFDBA" w:themeFill="accent6" w:themeFillTint="33"/>
          </w:tcPr>
          <w:p w:rsidR="00485428" w:rsidRPr="00485428" w:rsidRDefault="00485428" w:rsidP="00485428">
            <w:pPr>
              <w:pStyle w:val="ListParagraph"/>
              <w:numPr>
                <w:ilvl w:val="0"/>
                <w:numId w:val="20"/>
              </w:numPr>
              <w:jc w:val="center"/>
              <w:rPr>
                <w:b/>
              </w:rPr>
            </w:pPr>
            <w:r w:rsidRPr="00485428">
              <w:rPr>
                <w:b/>
              </w:rPr>
              <w:t>FORMACIÓN Y CAPACITACIÓN</w:t>
            </w:r>
          </w:p>
        </w:tc>
      </w:tr>
    </w:tbl>
    <w:p w:rsidR="00485428" w:rsidRDefault="00485428" w:rsidP="00EF2D4E"/>
    <w:p w:rsidR="00485428" w:rsidRPr="00D1636D" w:rsidRDefault="00485428" w:rsidP="00C531E6">
      <w:pPr>
        <w:jc w:val="both"/>
      </w:pPr>
      <w:r>
        <w:t xml:space="preserve">Todos los gastos relacionados con esta última fase han sido asumidos por los Servicios Distritales de Actividades Económicas </w:t>
      </w:r>
      <w:r w:rsidR="00D97A47">
        <w:t xml:space="preserve">(SDAE) </w:t>
      </w:r>
      <w:r>
        <w:t>tal y como fue acordado en el dise</w:t>
      </w:r>
      <w:r w:rsidRPr="00D1636D">
        <w:t>ño del proyecto.</w:t>
      </w:r>
      <w:r w:rsidR="006E1CD1" w:rsidRPr="00D1636D">
        <w:t xml:space="preserve"> Dos de los documentos que se han creado para apoyar a la Asociación Chalazela son un logotipo para identificar el arroz producido por ellas y un documento del flujo de caja que se usará para </w:t>
      </w:r>
      <w:r w:rsidR="00D97A47" w:rsidRPr="00D1636D">
        <w:t>la gestión de la fábrica.</w:t>
      </w:r>
    </w:p>
    <w:p w:rsidR="00034B70" w:rsidRDefault="00034B70" w:rsidP="00EF2D4E"/>
    <w:p w:rsidR="00034B70" w:rsidRDefault="00034B70" w:rsidP="00EF2D4E"/>
    <w:tbl>
      <w:tblPr>
        <w:tblStyle w:val="TableGrid"/>
        <w:tblW w:w="0" w:type="auto"/>
        <w:shd w:val="clear" w:color="auto" w:fill="D9D9D9" w:themeFill="background1" w:themeFillShade="D9"/>
        <w:tblLook w:val="04A0" w:firstRow="1" w:lastRow="0" w:firstColumn="1" w:lastColumn="0" w:noHBand="0" w:noVBand="1"/>
      </w:tblPr>
      <w:tblGrid>
        <w:gridCol w:w="10479"/>
      </w:tblGrid>
      <w:tr w:rsidR="005459AB" w:rsidTr="00705085">
        <w:tc>
          <w:tcPr>
            <w:tcW w:w="10479" w:type="dxa"/>
            <w:shd w:val="clear" w:color="auto" w:fill="D9D9D9" w:themeFill="background1" w:themeFillShade="D9"/>
          </w:tcPr>
          <w:p w:rsidR="005459AB" w:rsidRPr="00705085" w:rsidRDefault="00705085" w:rsidP="00705085">
            <w:pPr>
              <w:jc w:val="center"/>
              <w:rPr>
                <w:b/>
              </w:rPr>
            </w:pPr>
            <w:r w:rsidRPr="00705085">
              <w:rPr>
                <w:b/>
              </w:rPr>
              <w:t>RESUMEN GENERAL</w:t>
            </w:r>
          </w:p>
        </w:tc>
      </w:tr>
    </w:tbl>
    <w:p w:rsidR="00034B70" w:rsidRDefault="00034B70" w:rsidP="00EF2D4E"/>
    <w:tbl>
      <w:tblPr>
        <w:tblStyle w:val="TableGrid"/>
        <w:tblW w:w="0" w:type="auto"/>
        <w:tblLook w:val="04A0" w:firstRow="1" w:lastRow="0" w:firstColumn="1" w:lastColumn="0" w:noHBand="0" w:noVBand="1"/>
      </w:tblPr>
      <w:tblGrid>
        <w:gridCol w:w="6385"/>
        <w:gridCol w:w="4094"/>
      </w:tblGrid>
      <w:tr w:rsidR="005459AB" w:rsidTr="005459AB">
        <w:tc>
          <w:tcPr>
            <w:tcW w:w="6385" w:type="dxa"/>
          </w:tcPr>
          <w:p w:rsidR="005459AB" w:rsidRPr="00705085" w:rsidRDefault="00727937" w:rsidP="00727937">
            <w:pPr>
              <w:jc w:val="center"/>
              <w:rPr>
                <w:b/>
              </w:rPr>
            </w:pPr>
            <w:r w:rsidRPr="00705085">
              <w:rPr>
                <w:b/>
              </w:rPr>
              <w:t>SUBTOTAL</w:t>
            </w:r>
          </w:p>
        </w:tc>
        <w:tc>
          <w:tcPr>
            <w:tcW w:w="4094" w:type="dxa"/>
          </w:tcPr>
          <w:p w:rsidR="005459AB" w:rsidRPr="00705085" w:rsidRDefault="00727937" w:rsidP="00727937">
            <w:pPr>
              <w:jc w:val="center"/>
              <w:rPr>
                <w:b/>
              </w:rPr>
            </w:pPr>
            <w:r w:rsidRPr="00705085">
              <w:rPr>
                <w:b/>
              </w:rPr>
              <w:t>VALOR</w:t>
            </w:r>
          </w:p>
        </w:tc>
      </w:tr>
      <w:tr w:rsidR="005459AB" w:rsidTr="005459AB">
        <w:tc>
          <w:tcPr>
            <w:tcW w:w="6385" w:type="dxa"/>
          </w:tcPr>
          <w:p w:rsidR="005459AB" w:rsidRPr="005459AB" w:rsidRDefault="005459AB" w:rsidP="00727937">
            <w:pPr>
              <w:pStyle w:val="ListParagraph"/>
              <w:numPr>
                <w:ilvl w:val="0"/>
                <w:numId w:val="22"/>
              </w:numPr>
              <w:jc w:val="both"/>
            </w:pPr>
            <w:r>
              <w:t>G</w:t>
            </w:r>
            <w:r w:rsidRPr="005459AB">
              <w:t>astos relativos a la adquisición de la máquina de descascarillado</w:t>
            </w:r>
          </w:p>
        </w:tc>
        <w:tc>
          <w:tcPr>
            <w:tcW w:w="4094" w:type="dxa"/>
          </w:tcPr>
          <w:p w:rsidR="005459AB" w:rsidRPr="007071A8" w:rsidRDefault="00705085" w:rsidP="00705085">
            <w:pPr>
              <w:jc w:val="center"/>
              <w:rPr>
                <w:b/>
              </w:rPr>
            </w:pPr>
            <w:r w:rsidRPr="007071A8">
              <w:rPr>
                <w:b/>
              </w:rPr>
              <w:t>322.336 MZN</w:t>
            </w:r>
          </w:p>
        </w:tc>
      </w:tr>
      <w:tr w:rsidR="007071A8" w:rsidTr="005459AB">
        <w:tc>
          <w:tcPr>
            <w:tcW w:w="6385" w:type="dxa"/>
          </w:tcPr>
          <w:p w:rsidR="007071A8" w:rsidRDefault="007071A8" w:rsidP="00727937">
            <w:pPr>
              <w:pStyle w:val="ListParagraph"/>
              <w:numPr>
                <w:ilvl w:val="0"/>
                <w:numId w:val="22"/>
              </w:numPr>
              <w:jc w:val="both"/>
            </w:pPr>
            <w:r>
              <w:t>Gastos de la construcción de la fábrica</w:t>
            </w:r>
          </w:p>
        </w:tc>
        <w:tc>
          <w:tcPr>
            <w:tcW w:w="4094" w:type="dxa"/>
          </w:tcPr>
          <w:p w:rsidR="007071A8" w:rsidRPr="007071A8" w:rsidRDefault="007071A8" w:rsidP="00705085">
            <w:pPr>
              <w:jc w:val="center"/>
              <w:rPr>
                <w:b/>
              </w:rPr>
            </w:pPr>
            <w:r w:rsidRPr="007071A8">
              <w:rPr>
                <w:b/>
              </w:rPr>
              <w:t>680.630 MZN</w:t>
            </w:r>
          </w:p>
        </w:tc>
      </w:tr>
      <w:tr w:rsidR="005459AB" w:rsidTr="005459AB">
        <w:tc>
          <w:tcPr>
            <w:tcW w:w="6385" w:type="dxa"/>
          </w:tcPr>
          <w:p w:rsidR="005459AB" w:rsidRPr="007071A8" w:rsidRDefault="007071A8" w:rsidP="007071A8">
            <w:pPr>
              <w:rPr>
                <w:i/>
              </w:rPr>
            </w:pPr>
            <w:r w:rsidRPr="007071A8">
              <w:rPr>
                <w:i/>
              </w:rPr>
              <w:t xml:space="preserve">             </w:t>
            </w:r>
            <w:r w:rsidR="00727937" w:rsidRPr="007071A8">
              <w:rPr>
                <w:i/>
              </w:rPr>
              <w:t xml:space="preserve">B.1.  </w:t>
            </w:r>
            <w:r w:rsidRPr="007071A8">
              <w:rPr>
                <w:i/>
              </w:rPr>
              <w:t>Gastos de planta</w:t>
            </w:r>
          </w:p>
        </w:tc>
        <w:tc>
          <w:tcPr>
            <w:tcW w:w="4094" w:type="dxa"/>
          </w:tcPr>
          <w:p w:rsidR="005459AB" w:rsidRPr="007071A8" w:rsidRDefault="007071A8" w:rsidP="00705085">
            <w:pPr>
              <w:jc w:val="center"/>
              <w:rPr>
                <w:i/>
              </w:rPr>
            </w:pPr>
            <w:r w:rsidRPr="007071A8">
              <w:rPr>
                <w:i/>
              </w:rPr>
              <w:t>323.075 MZN</w:t>
            </w:r>
          </w:p>
        </w:tc>
      </w:tr>
      <w:tr w:rsidR="007071A8" w:rsidTr="005459AB">
        <w:tc>
          <w:tcPr>
            <w:tcW w:w="6385" w:type="dxa"/>
          </w:tcPr>
          <w:p w:rsidR="007071A8" w:rsidRPr="007071A8" w:rsidRDefault="007071A8" w:rsidP="007071A8">
            <w:pPr>
              <w:rPr>
                <w:i/>
              </w:rPr>
            </w:pPr>
            <w:r w:rsidRPr="007071A8">
              <w:rPr>
                <w:i/>
              </w:rPr>
              <w:t xml:space="preserve">             B.2.  Transporte y combustible</w:t>
            </w:r>
          </w:p>
        </w:tc>
        <w:tc>
          <w:tcPr>
            <w:tcW w:w="4094" w:type="dxa"/>
          </w:tcPr>
          <w:p w:rsidR="007071A8" w:rsidRPr="007071A8" w:rsidRDefault="007071A8" w:rsidP="007071A8">
            <w:pPr>
              <w:jc w:val="center"/>
              <w:rPr>
                <w:i/>
              </w:rPr>
            </w:pPr>
            <w:r w:rsidRPr="007071A8">
              <w:rPr>
                <w:i/>
              </w:rPr>
              <w:t>18.258 MZN</w:t>
            </w:r>
          </w:p>
        </w:tc>
      </w:tr>
      <w:tr w:rsidR="007071A8" w:rsidTr="005459AB">
        <w:tc>
          <w:tcPr>
            <w:tcW w:w="6385" w:type="dxa"/>
          </w:tcPr>
          <w:p w:rsidR="007071A8" w:rsidRPr="007071A8" w:rsidRDefault="007071A8" w:rsidP="007071A8">
            <w:pPr>
              <w:rPr>
                <w:i/>
              </w:rPr>
            </w:pPr>
            <w:r w:rsidRPr="007071A8">
              <w:rPr>
                <w:i/>
              </w:rPr>
              <w:t xml:space="preserve">             B.3.  Carpintería</w:t>
            </w:r>
          </w:p>
        </w:tc>
        <w:tc>
          <w:tcPr>
            <w:tcW w:w="4094" w:type="dxa"/>
          </w:tcPr>
          <w:p w:rsidR="007071A8" w:rsidRPr="007071A8" w:rsidRDefault="007071A8" w:rsidP="007071A8">
            <w:pPr>
              <w:jc w:val="center"/>
              <w:rPr>
                <w:i/>
              </w:rPr>
            </w:pPr>
            <w:r w:rsidRPr="007071A8">
              <w:rPr>
                <w:i/>
              </w:rPr>
              <w:t>63.555 MZN</w:t>
            </w:r>
          </w:p>
        </w:tc>
      </w:tr>
      <w:tr w:rsidR="007071A8" w:rsidTr="005459AB">
        <w:tc>
          <w:tcPr>
            <w:tcW w:w="6385" w:type="dxa"/>
          </w:tcPr>
          <w:p w:rsidR="007071A8" w:rsidRPr="007071A8" w:rsidRDefault="007071A8" w:rsidP="007071A8">
            <w:pPr>
              <w:rPr>
                <w:i/>
              </w:rPr>
            </w:pPr>
            <w:r w:rsidRPr="007071A8">
              <w:rPr>
                <w:i/>
              </w:rPr>
              <w:t xml:space="preserve">             B.4.  Carpintería metálica</w:t>
            </w:r>
          </w:p>
        </w:tc>
        <w:tc>
          <w:tcPr>
            <w:tcW w:w="4094" w:type="dxa"/>
          </w:tcPr>
          <w:p w:rsidR="007071A8" w:rsidRPr="007071A8" w:rsidRDefault="007071A8" w:rsidP="007071A8">
            <w:pPr>
              <w:jc w:val="center"/>
              <w:rPr>
                <w:i/>
              </w:rPr>
            </w:pPr>
            <w:r w:rsidRPr="007071A8">
              <w:rPr>
                <w:i/>
              </w:rPr>
              <w:t>20.146 MZN</w:t>
            </w:r>
          </w:p>
        </w:tc>
      </w:tr>
      <w:tr w:rsidR="007071A8" w:rsidTr="005459AB">
        <w:tc>
          <w:tcPr>
            <w:tcW w:w="6385" w:type="dxa"/>
          </w:tcPr>
          <w:p w:rsidR="007071A8" w:rsidRPr="007071A8" w:rsidRDefault="007071A8" w:rsidP="007071A8">
            <w:pPr>
              <w:rPr>
                <w:i/>
              </w:rPr>
            </w:pPr>
            <w:r w:rsidRPr="007071A8">
              <w:rPr>
                <w:i/>
              </w:rPr>
              <w:t xml:space="preserve">             B.5.  Electricidad y pintura</w:t>
            </w:r>
          </w:p>
        </w:tc>
        <w:tc>
          <w:tcPr>
            <w:tcW w:w="4094" w:type="dxa"/>
          </w:tcPr>
          <w:p w:rsidR="007071A8" w:rsidRPr="007071A8" w:rsidRDefault="007071A8" w:rsidP="007071A8">
            <w:pPr>
              <w:jc w:val="center"/>
              <w:rPr>
                <w:i/>
              </w:rPr>
            </w:pPr>
            <w:r w:rsidRPr="007071A8">
              <w:rPr>
                <w:i/>
              </w:rPr>
              <w:t>137.246 MZN</w:t>
            </w:r>
          </w:p>
        </w:tc>
      </w:tr>
      <w:tr w:rsidR="007071A8" w:rsidTr="005459AB">
        <w:tc>
          <w:tcPr>
            <w:tcW w:w="6385" w:type="dxa"/>
          </w:tcPr>
          <w:p w:rsidR="007071A8" w:rsidRPr="007071A8" w:rsidRDefault="007071A8" w:rsidP="007071A8">
            <w:pPr>
              <w:rPr>
                <w:i/>
              </w:rPr>
            </w:pPr>
            <w:r w:rsidRPr="007071A8">
              <w:rPr>
                <w:i/>
              </w:rPr>
              <w:t xml:space="preserve">             B.6. Contratación de personal</w:t>
            </w:r>
          </w:p>
        </w:tc>
        <w:tc>
          <w:tcPr>
            <w:tcW w:w="4094" w:type="dxa"/>
          </w:tcPr>
          <w:p w:rsidR="007071A8" w:rsidRPr="007071A8" w:rsidRDefault="007071A8" w:rsidP="007071A8">
            <w:pPr>
              <w:jc w:val="center"/>
              <w:rPr>
                <w:i/>
              </w:rPr>
            </w:pPr>
            <w:r w:rsidRPr="007071A8">
              <w:rPr>
                <w:i/>
              </w:rPr>
              <w:t>118.350 MZN</w:t>
            </w:r>
          </w:p>
        </w:tc>
      </w:tr>
      <w:tr w:rsidR="00485428" w:rsidTr="005459AB">
        <w:tc>
          <w:tcPr>
            <w:tcW w:w="6385" w:type="dxa"/>
          </w:tcPr>
          <w:p w:rsidR="00485428" w:rsidRPr="00485428" w:rsidRDefault="00D97A47" w:rsidP="00D97A47">
            <w:pPr>
              <w:pStyle w:val="ListParagraph"/>
              <w:numPr>
                <w:ilvl w:val="0"/>
                <w:numId w:val="22"/>
              </w:numPr>
            </w:pPr>
            <w:r>
              <w:t>Formación y capacitación</w:t>
            </w:r>
          </w:p>
        </w:tc>
        <w:tc>
          <w:tcPr>
            <w:tcW w:w="4094" w:type="dxa"/>
          </w:tcPr>
          <w:p w:rsidR="00485428" w:rsidRPr="00D97A47" w:rsidRDefault="00D97A47" w:rsidP="007071A8">
            <w:pPr>
              <w:jc w:val="center"/>
            </w:pPr>
            <w:r>
              <w:t>Asumido por los SDAE</w:t>
            </w:r>
          </w:p>
        </w:tc>
      </w:tr>
      <w:tr w:rsidR="007071A8" w:rsidTr="005459AB">
        <w:tc>
          <w:tcPr>
            <w:tcW w:w="6385" w:type="dxa"/>
          </w:tcPr>
          <w:p w:rsidR="007071A8" w:rsidRPr="00705085" w:rsidRDefault="007071A8" w:rsidP="007071A8">
            <w:pPr>
              <w:jc w:val="center"/>
              <w:rPr>
                <w:b/>
              </w:rPr>
            </w:pPr>
            <w:r w:rsidRPr="00705085">
              <w:rPr>
                <w:b/>
              </w:rPr>
              <w:t>TOTAL</w:t>
            </w:r>
          </w:p>
        </w:tc>
        <w:tc>
          <w:tcPr>
            <w:tcW w:w="4094" w:type="dxa"/>
          </w:tcPr>
          <w:p w:rsidR="007071A8" w:rsidRPr="00705085" w:rsidRDefault="007071A8" w:rsidP="007071A8">
            <w:pPr>
              <w:jc w:val="center"/>
              <w:rPr>
                <w:b/>
              </w:rPr>
            </w:pPr>
            <w:r>
              <w:rPr>
                <w:b/>
              </w:rPr>
              <w:t xml:space="preserve">1.002.966 </w:t>
            </w:r>
            <w:r w:rsidRPr="00705085">
              <w:rPr>
                <w:b/>
              </w:rPr>
              <w:t>MZN</w:t>
            </w:r>
            <w:r>
              <w:rPr>
                <w:b/>
              </w:rPr>
              <w:t xml:space="preserve"> </w:t>
            </w:r>
          </w:p>
        </w:tc>
      </w:tr>
    </w:tbl>
    <w:p w:rsidR="00034B70" w:rsidRDefault="00034B70" w:rsidP="00EF2D4E"/>
    <w:p w:rsidR="00E23350" w:rsidRDefault="00E23350" w:rsidP="00EF2D4E"/>
    <w:p w:rsidR="00422D38" w:rsidRDefault="00422D38" w:rsidP="00EF2D4E"/>
    <w:p w:rsidR="00422D38" w:rsidRDefault="00422D38" w:rsidP="00EF2D4E"/>
    <w:p w:rsidR="00422D38" w:rsidRDefault="00422D38" w:rsidP="00EF2D4E"/>
    <w:p w:rsidR="007B0377" w:rsidRPr="00662621" w:rsidRDefault="007B0377" w:rsidP="00EF2D4E"/>
    <w:sectPr w:rsidR="007B0377" w:rsidRPr="00662621" w:rsidSect="007B0377">
      <w:headerReference w:type="default" r:id="rId28"/>
      <w:headerReference w:type="first" r:id="rId29"/>
      <w:pgSz w:w="11907" w:h="16839" w:code="1"/>
      <w:pgMar w:top="709" w:right="709" w:bottom="709" w:left="709"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CE0" w:rsidRDefault="00135CE0">
      <w:r>
        <w:separator/>
      </w:r>
    </w:p>
  </w:endnote>
  <w:endnote w:type="continuationSeparator" w:id="0">
    <w:p w:rsidR="00135CE0" w:rsidRDefault="00135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CE0" w:rsidRDefault="00135CE0">
      <w:r>
        <w:separator/>
      </w:r>
    </w:p>
  </w:footnote>
  <w:footnote w:type="continuationSeparator" w:id="0">
    <w:p w:rsidR="00135CE0" w:rsidRDefault="00135C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357"/>
      <w:gridCol w:w="210"/>
      <w:gridCol w:w="3356"/>
      <w:gridCol w:w="210"/>
      <w:gridCol w:w="3356"/>
    </w:tblGrid>
    <w:tr w:rsidR="00E45AA1">
      <w:trPr>
        <w:trHeight w:val="288"/>
      </w:trPr>
      <w:tc>
        <w:tcPr>
          <w:tcW w:w="1600" w:type="pct"/>
          <w:shd w:val="clear" w:color="auto" w:fill="663366" w:themeFill="accent1"/>
        </w:tcPr>
        <w:p w:rsidR="00E45AA1" w:rsidRDefault="00E45AA1"/>
      </w:tc>
      <w:tc>
        <w:tcPr>
          <w:tcW w:w="100" w:type="pct"/>
        </w:tcPr>
        <w:p w:rsidR="00E45AA1" w:rsidRDefault="00E45AA1"/>
      </w:tc>
      <w:tc>
        <w:tcPr>
          <w:tcW w:w="1600" w:type="pct"/>
          <w:shd w:val="clear" w:color="auto" w:fill="999966" w:themeFill="accent4"/>
        </w:tcPr>
        <w:p w:rsidR="00E45AA1" w:rsidRDefault="00E45AA1"/>
      </w:tc>
      <w:tc>
        <w:tcPr>
          <w:tcW w:w="100" w:type="pct"/>
        </w:tcPr>
        <w:p w:rsidR="00E45AA1" w:rsidRDefault="00E45AA1"/>
      </w:tc>
      <w:tc>
        <w:tcPr>
          <w:tcW w:w="1600" w:type="pct"/>
          <w:shd w:val="clear" w:color="auto" w:fill="666699" w:themeFill="accent3"/>
        </w:tcPr>
        <w:p w:rsidR="00E45AA1" w:rsidRDefault="00E45AA1"/>
      </w:tc>
    </w:tr>
  </w:tbl>
  <w:p w:rsidR="00E45AA1" w:rsidRDefault="00E45AA1">
    <w:pPr>
      <w:pStyle w:val="Header"/>
    </w:pPr>
    <w:r>
      <w:fldChar w:fldCharType="begin"/>
    </w:r>
    <w:r>
      <w:instrText xml:space="preserve"> page </w:instrText>
    </w:r>
    <w:r>
      <w:fldChar w:fldCharType="separate"/>
    </w:r>
    <w:r w:rsidR="00C531E6">
      <w:rPr>
        <w:noProof/>
      </w:rPr>
      <w:t>10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AA1" w:rsidRPr="003439B1" w:rsidRDefault="00E45AA1">
    <w:pPr>
      <w:pStyle w:val="Header-Left"/>
      <w:rPr>
        <w:color w:val="C86B07" w:themeColor="accent5" w:themeShade="BF"/>
      </w:rPr>
    </w:pPr>
    <w:r w:rsidRPr="003439B1">
      <w:rPr>
        <w:b/>
        <w:bCs/>
        <w:noProof/>
        <w:color w:val="C86B07" w:themeColor="accent5" w:themeShade="BF"/>
        <w:spacing w:val="-80"/>
        <w:position w:val="24"/>
        <w:sz w:val="60"/>
        <w:szCs w:val="60"/>
        <w:lang w:val="en-GB" w:eastAsia="en-GB"/>
      </w:rPr>
      <w:drawing>
        <wp:anchor distT="0" distB="0" distL="114300" distR="114300" simplePos="0" relativeHeight="251658240" behindDoc="0" locked="0" layoutInCell="1" allowOverlap="1">
          <wp:simplePos x="0" y="0"/>
          <wp:positionH relativeFrom="column">
            <wp:posOffset>5657850</wp:posOffset>
          </wp:positionH>
          <wp:positionV relativeFrom="paragraph">
            <wp:posOffset>-342900</wp:posOffset>
          </wp:positionV>
          <wp:extent cx="972820" cy="881380"/>
          <wp:effectExtent l="2540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rcRect l="20580" t="9952" r="20008" b="13408"/>
                  <a:stretch>
                    <a:fillRect/>
                  </a:stretch>
                </pic:blipFill>
                <pic:spPr bwMode="auto">
                  <a:xfrm>
                    <a:off x="0" y="0"/>
                    <a:ext cx="972820" cy="881380"/>
                  </a:xfrm>
                  <a:prstGeom prst="rect">
                    <a:avLst/>
                  </a:prstGeom>
                  <a:noFill/>
                  <a:ln w="9525">
                    <a:noFill/>
                    <a:miter lim="800000"/>
                    <a:headEnd/>
                    <a:tailEnd/>
                  </a:ln>
                </pic:spPr>
              </pic:pic>
            </a:graphicData>
          </a:graphic>
        </wp:anchor>
      </w:drawing>
    </w:r>
    <w:r w:rsidRPr="003439B1">
      <w:rPr>
        <w:rStyle w:val="Plus"/>
        <w:color w:val="C86B07" w:themeColor="accent5" w:themeShade="BF"/>
        <w:lang w:val="es-ES"/>
      </w:rPr>
      <w:t>Amigos de Inharrime España</w:t>
    </w:r>
  </w:p>
  <w:tbl>
    <w:tblPr>
      <w:tblW w:w="5000" w:type="pct"/>
      <w:tblCellMar>
        <w:left w:w="0" w:type="dxa"/>
        <w:right w:w="0" w:type="dxa"/>
      </w:tblCellMar>
      <w:tblLook w:val="04A0" w:firstRow="1" w:lastRow="0" w:firstColumn="1" w:lastColumn="0" w:noHBand="0" w:noVBand="1"/>
    </w:tblPr>
    <w:tblGrid>
      <w:gridCol w:w="3357"/>
      <w:gridCol w:w="210"/>
      <w:gridCol w:w="3356"/>
      <w:gridCol w:w="210"/>
      <w:gridCol w:w="3356"/>
    </w:tblGrid>
    <w:tr w:rsidR="00E45AA1">
      <w:trPr>
        <w:trHeight w:val="288"/>
      </w:trPr>
      <w:tc>
        <w:tcPr>
          <w:tcW w:w="1600" w:type="pct"/>
          <w:shd w:val="clear" w:color="auto" w:fill="663366" w:themeFill="accent1"/>
        </w:tcPr>
        <w:p w:rsidR="00E45AA1" w:rsidRDefault="00E45AA1" w:rsidP="007B0377">
          <w:pPr>
            <w:jc w:val="center"/>
          </w:pPr>
        </w:p>
      </w:tc>
      <w:tc>
        <w:tcPr>
          <w:tcW w:w="100" w:type="pct"/>
        </w:tcPr>
        <w:p w:rsidR="00E45AA1" w:rsidRDefault="00E45AA1"/>
      </w:tc>
      <w:tc>
        <w:tcPr>
          <w:tcW w:w="1600" w:type="pct"/>
          <w:shd w:val="clear" w:color="auto" w:fill="999966" w:themeFill="accent4"/>
        </w:tcPr>
        <w:p w:rsidR="00E45AA1" w:rsidRDefault="00E45AA1"/>
      </w:tc>
      <w:tc>
        <w:tcPr>
          <w:tcW w:w="100" w:type="pct"/>
        </w:tcPr>
        <w:p w:rsidR="00E45AA1" w:rsidRDefault="00E45AA1"/>
      </w:tc>
      <w:tc>
        <w:tcPr>
          <w:tcW w:w="1600" w:type="pct"/>
          <w:shd w:val="clear" w:color="auto" w:fill="666699" w:themeFill="accent3"/>
        </w:tcPr>
        <w:p w:rsidR="00E45AA1" w:rsidRDefault="00E45AA1"/>
      </w:tc>
    </w:tr>
  </w:tbl>
  <w:p w:rsidR="00E45AA1" w:rsidRDefault="00E45AA1" w:rsidP="007B0377">
    <w:pPr>
      <w:pStyle w:val="Header"/>
      <w:jc w:val="left"/>
    </w:pPr>
  </w:p>
  <w:p w:rsidR="00E45AA1" w:rsidRDefault="00E45AA1" w:rsidP="007B0377">
    <w:pPr>
      <w:pStyle w:val="Header"/>
      <w:jc w:val="center"/>
    </w:pPr>
    <w:r>
      <w:t>PROCESAMIENTO DE ARROZ Y PROMOCION AGRICOLA</w:t>
    </w:r>
  </w:p>
  <w:p w:rsidR="00E45AA1" w:rsidRDefault="00E45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2643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28BA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C3CAA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3AE2F1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9EC1D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DCAB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BE6F3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5442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8293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7EC7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76C4F"/>
    <w:multiLevelType w:val="hybridMultilevel"/>
    <w:tmpl w:val="E460C806"/>
    <w:lvl w:ilvl="0" w:tplc="040A0019">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1" w15:restartNumberingAfterBreak="0">
    <w:nsid w:val="25A60D2E"/>
    <w:multiLevelType w:val="hybridMultilevel"/>
    <w:tmpl w:val="A462CB7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2A51DF"/>
    <w:multiLevelType w:val="hybridMultilevel"/>
    <w:tmpl w:val="450C33F6"/>
    <w:lvl w:ilvl="0" w:tplc="E21281F0">
      <w:numFmt w:val="bullet"/>
      <w:lvlText w:val="-"/>
      <w:lvlJc w:val="left"/>
      <w:pPr>
        <w:ind w:left="720" w:hanging="360"/>
      </w:pPr>
      <w:rPr>
        <w:rFonts w:ascii="Rockwell" w:eastAsiaTheme="minorEastAsia" w:hAnsi="Rockwel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9E2AD7"/>
    <w:multiLevelType w:val="hybridMultilevel"/>
    <w:tmpl w:val="F4340928"/>
    <w:lvl w:ilvl="0" w:tplc="8C0660BE">
      <w:start w:val="3"/>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4" w15:restartNumberingAfterBreak="0">
    <w:nsid w:val="43B40A5D"/>
    <w:multiLevelType w:val="hybridMultilevel"/>
    <w:tmpl w:val="1706994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BA07BAA"/>
    <w:multiLevelType w:val="hybridMultilevel"/>
    <w:tmpl w:val="A9CC73F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BD60ECA"/>
    <w:multiLevelType w:val="hybridMultilevel"/>
    <w:tmpl w:val="210C2C6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4D7539A1"/>
    <w:multiLevelType w:val="hybridMultilevel"/>
    <w:tmpl w:val="0D92E71C"/>
    <w:lvl w:ilvl="0" w:tplc="856ABA06">
      <w:numFmt w:val="bullet"/>
      <w:lvlText w:val="-"/>
      <w:lvlJc w:val="left"/>
      <w:pPr>
        <w:ind w:left="720" w:hanging="360"/>
      </w:pPr>
      <w:rPr>
        <w:rFonts w:ascii="Rockwell" w:eastAsiaTheme="minorEastAsia" w:hAnsi="Rockwel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0707681"/>
    <w:multiLevelType w:val="hybridMultilevel"/>
    <w:tmpl w:val="5F3034FA"/>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52C1F6A"/>
    <w:multiLevelType w:val="hybridMultilevel"/>
    <w:tmpl w:val="4E8E1EE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668701F"/>
    <w:multiLevelType w:val="hybridMultilevel"/>
    <w:tmpl w:val="5F3034FA"/>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5A76249"/>
    <w:multiLevelType w:val="hybridMultilevel"/>
    <w:tmpl w:val="8F180210"/>
    <w:lvl w:ilvl="0" w:tplc="040A0019">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0"/>
  </w:num>
  <w:num w:numId="13">
    <w:abstractNumId w:val="14"/>
  </w:num>
  <w:num w:numId="14">
    <w:abstractNumId w:val="15"/>
  </w:num>
  <w:num w:numId="15">
    <w:abstractNumId w:val="21"/>
  </w:num>
  <w:num w:numId="16">
    <w:abstractNumId w:val="13"/>
  </w:num>
  <w:num w:numId="17">
    <w:abstractNumId w:val="12"/>
  </w:num>
  <w:num w:numId="18">
    <w:abstractNumId w:val="17"/>
  </w:num>
  <w:num w:numId="19">
    <w:abstractNumId w:val="20"/>
  </w:num>
  <w:num w:numId="20">
    <w:abstractNumId w:val="11"/>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Type w:val="letter"/>
  <w:defaultTabStop w:val="709"/>
  <w:hyphenationZone w:val="4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3439B1"/>
    <w:rsid w:val="00034B70"/>
    <w:rsid w:val="000538E1"/>
    <w:rsid w:val="000A2025"/>
    <w:rsid w:val="00125754"/>
    <w:rsid w:val="00135CE0"/>
    <w:rsid w:val="001B0876"/>
    <w:rsid w:val="001F1430"/>
    <w:rsid w:val="001F4832"/>
    <w:rsid w:val="002B073D"/>
    <w:rsid w:val="002B0BC5"/>
    <w:rsid w:val="003306BE"/>
    <w:rsid w:val="003439B1"/>
    <w:rsid w:val="00375DB5"/>
    <w:rsid w:val="003876CB"/>
    <w:rsid w:val="003A2045"/>
    <w:rsid w:val="003C096A"/>
    <w:rsid w:val="00422D38"/>
    <w:rsid w:val="00474702"/>
    <w:rsid w:val="00485428"/>
    <w:rsid w:val="004A488D"/>
    <w:rsid w:val="004F709C"/>
    <w:rsid w:val="00521672"/>
    <w:rsid w:val="005459AB"/>
    <w:rsid w:val="00546BD6"/>
    <w:rsid w:val="005503FB"/>
    <w:rsid w:val="00586CE2"/>
    <w:rsid w:val="005E2C8F"/>
    <w:rsid w:val="00601D96"/>
    <w:rsid w:val="00617F10"/>
    <w:rsid w:val="006300A0"/>
    <w:rsid w:val="00662621"/>
    <w:rsid w:val="006B040C"/>
    <w:rsid w:val="006E1CD1"/>
    <w:rsid w:val="006E3633"/>
    <w:rsid w:val="00705085"/>
    <w:rsid w:val="007071A8"/>
    <w:rsid w:val="00722BD9"/>
    <w:rsid w:val="00725E90"/>
    <w:rsid w:val="00727937"/>
    <w:rsid w:val="00730D74"/>
    <w:rsid w:val="00793486"/>
    <w:rsid w:val="007A1F2F"/>
    <w:rsid w:val="007B0377"/>
    <w:rsid w:val="007F4C9F"/>
    <w:rsid w:val="008021D9"/>
    <w:rsid w:val="00875674"/>
    <w:rsid w:val="008B6D50"/>
    <w:rsid w:val="008D6D35"/>
    <w:rsid w:val="008E01B3"/>
    <w:rsid w:val="00917000"/>
    <w:rsid w:val="009216B7"/>
    <w:rsid w:val="00925DF9"/>
    <w:rsid w:val="009F3074"/>
    <w:rsid w:val="00A240FA"/>
    <w:rsid w:val="00A55553"/>
    <w:rsid w:val="00A62186"/>
    <w:rsid w:val="00A665FB"/>
    <w:rsid w:val="00AD6E57"/>
    <w:rsid w:val="00AE2359"/>
    <w:rsid w:val="00AE4A81"/>
    <w:rsid w:val="00B170A6"/>
    <w:rsid w:val="00B23863"/>
    <w:rsid w:val="00B40C3B"/>
    <w:rsid w:val="00B5237E"/>
    <w:rsid w:val="00BC1088"/>
    <w:rsid w:val="00BC72EE"/>
    <w:rsid w:val="00BD331B"/>
    <w:rsid w:val="00BD4F02"/>
    <w:rsid w:val="00BD54D3"/>
    <w:rsid w:val="00C46C69"/>
    <w:rsid w:val="00C531E6"/>
    <w:rsid w:val="00C841BA"/>
    <w:rsid w:val="00C952DB"/>
    <w:rsid w:val="00CB4F46"/>
    <w:rsid w:val="00CB6B0D"/>
    <w:rsid w:val="00CC5B82"/>
    <w:rsid w:val="00D1636D"/>
    <w:rsid w:val="00D8195A"/>
    <w:rsid w:val="00D97A47"/>
    <w:rsid w:val="00DB356E"/>
    <w:rsid w:val="00DE78ED"/>
    <w:rsid w:val="00E23350"/>
    <w:rsid w:val="00E45AA1"/>
    <w:rsid w:val="00E53CD1"/>
    <w:rsid w:val="00EF2D4E"/>
    <w:rsid w:val="00EF5FCF"/>
    <w:rsid w:val="00F57A71"/>
    <w:rsid w:val="00F62D32"/>
    <w:rsid w:val="00F867AF"/>
    <w:rsid w:val="00F908A1"/>
    <w:rsid w:val="00FB2F19"/>
    <w:rsid w:val="00FF418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ABA4C46D-D958-428D-ACCC-7EA10140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51D0D"/>
    <w:rPr>
      <w:rFonts w:eastAsiaTheme="minorEastAsia"/>
      <w:sz w:val="18"/>
      <w:szCs w:val="18"/>
    </w:rPr>
  </w:style>
  <w:style w:type="paragraph" w:styleId="Heading1">
    <w:name w:val="heading 1"/>
    <w:basedOn w:val="Normal"/>
    <w:next w:val="Normal"/>
    <w:link w:val="Heading1Char"/>
    <w:qFormat/>
    <w:rsid w:val="00651D0D"/>
    <w:pPr>
      <w:keepNext/>
      <w:keepLines/>
      <w:spacing w:before="480"/>
      <w:outlineLvl w:val="0"/>
    </w:pPr>
    <w:rPr>
      <w:rFonts w:asciiTheme="majorHAnsi" w:eastAsiaTheme="majorEastAsia" w:hAnsiTheme="majorHAnsi" w:cstheme="majorBidi"/>
      <w:b/>
      <w:bCs/>
      <w:color w:val="4C264C" w:themeColor="accent1" w:themeShade="BF"/>
      <w:sz w:val="28"/>
      <w:szCs w:val="28"/>
    </w:rPr>
  </w:style>
  <w:style w:type="paragraph" w:styleId="Heading2">
    <w:name w:val="heading 2"/>
    <w:basedOn w:val="Normal"/>
    <w:next w:val="Normal"/>
    <w:link w:val="Heading2Char"/>
    <w:semiHidden/>
    <w:unhideWhenUsed/>
    <w:qFormat/>
    <w:rsid w:val="00651D0D"/>
    <w:pPr>
      <w:keepNext/>
      <w:keepLines/>
      <w:spacing w:before="200"/>
      <w:outlineLvl w:val="1"/>
    </w:pPr>
    <w:rPr>
      <w:rFonts w:asciiTheme="majorHAnsi" w:eastAsiaTheme="majorEastAsia" w:hAnsiTheme="majorHAnsi" w:cstheme="majorBidi"/>
      <w:b/>
      <w:bCs/>
      <w:color w:val="663366" w:themeColor="accent1"/>
      <w:sz w:val="26"/>
      <w:szCs w:val="26"/>
    </w:rPr>
  </w:style>
  <w:style w:type="paragraph" w:styleId="Heading3">
    <w:name w:val="heading 3"/>
    <w:basedOn w:val="Normal"/>
    <w:next w:val="Normal"/>
    <w:link w:val="Heading3Char"/>
    <w:semiHidden/>
    <w:unhideWhenUsed/>
    <w:qFormat/>
    <w:rsid w:val="00651D0D"/>
    <w:pPr>
      <w:keepNext/>
      <w:keepLines/>
      <w:spacing w:before="200"/>
      <w:outlineLvl w:val="2"/>
    </w:pPr>
    <w:rPr>
      <w:rFonts w:asciiTheme="majorHAnsi" w:eastAsiaTheme="majorEastAsia" w:hAnsiTheme="majorHAnsi" w:cstheme="majorBidi"/>
      <w:b/>
      <w:bCs/>
      <w:color w:val="663366" w:themeColor="accent1"/>
    </w:rPr>
  </w:style>
  <w:style w:type="paragraph" w:styleId="Heading4">
    <w:name w:val="heading 4"/>
    <w:basedOn w:val="Normal"/>
    <w:next w:val="Normal"/>
    <w:link w:val="Heading4Char"/>
    <w:semiHidden/>
    <w:unhideWhenUsed/>
    <w:qFormat/>
    <w:rsid w:val="00651D0D"/>
    <w:pPr>
      <w:keepNext/>
      <w:keepLines/>
      <w:spacing w:before="200"/>
      <w:outlineLvl w:val="3"/>
    </w:pPr>
    <w:rPr>
      <w:rFonts w:asciiTheme="majorHAnsi" w:eastAsiaTheme="majorEastAsia" w:hAnsiTheme="majorHAnsi" w:cstheme="majorBidi"/>
      <w:b/>
      <w:bCs/>
      <w:i/>
      <w:iCs/>
      <w:color w:val="663366" w:themeColor="accent1"/>
    </w:rPr>
  </w:style>
  <w:style w:type="paragraph" w:styleId="Heading5">
    <w:name w:val="heading 5"/>
    <w:basedOn w:val="Normal"/>
    <w:next w:val="Normal"/>
    <w:link w:val="Heading5Char"/>
    <w:semiHidden/>
    <w:unhideWhenUsed/>
    <w:qFormat/>
    <w:rsid w:val="00651D0D"/>
    <w:pPr>
      <w:keepNext/>
      <w:keepLines/>
      <w:spacing w:before="200"/>
      <w:outlineLvl w:val="4"/>
    </w:pPr>
    <w:rPr>
      <w:rFonts w:asciiTheme="majorHAnsi" w:eastAsiaTheme="majorEastAsia" w:hAnsiTheme="majorHAnsi" w:cstheme="majorBidi"/>
      <w:color w:val="321932" w:themeColor="accent1" w:themeShade="7F"/>
    </w:rPr>
  </w:style>
  <w:style w:type="paragraph" w:styleId="Heading6">
    <w:name w:val="heading 6"/>
    <w:basedOn w:val="Normal"/>
    <w:next w:val="Normal"/>
    <w:link w:val="Heading6Char"/>
    <w:semiHidden/>
    <w:unhideWhenUsed/>
    <w:qFormat/>
    <w:rsid w:val="00651D0D"/>
    <w:pPr>
      <w:keepNext/>
      <w:keepLines/>
      <w:spacing w:before="200"/>
      <w:outlineLvl w:val="5"/>
    </w:pPr>
    <w:rPr>
      <w:rFonts w:asciiTheme="majorHAnsi" w:eastAsiaTheme="majorEastAsia" w:hAnsiTheme="majorHAnsi" w:cstheme="majorBidi"/>
      <w:i/>
      <w:iCs/>
      <w:color w:val="321932" w:themeColor="accent1" w:themeShade="7F"/>
    </w:rPr>
  </w:style>
  <w:style w:type="paragraph" w:styleId="Heading7">
    <w:name w:val="heading 7"/>
    <w:basedOn w:val="Normal"/>
    <w:next w:val="Normal"/>
    <w:link w:val="Heading7Char"/>
    <w:semiHidden/>
    <w:unhideWhenUsed/>
    <w:qFormat/>
    <w:rsid w:val="00651D0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51D0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51D0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1D0D"/>
    <w:pPr>
      <w:tabs>
        <w:tab w:val="center" w:pos="4680"/>
        <w:tab w:val="right" w:pos="9360"/>
      </w:tabs>
      <w:spacing w:before="40" w:after="200"/>
      <w:jc w:val="right"/>
    </w:pPr>
    <w:rPr>
      <w:color w:val="000000" w:themeColor="text1"/>
      <w:sz w:val="24"/>
      <w:szCs w:val="24"/>
    </w:rPr>
  </w:style>
  <w:style w:type="character" w:customStyle="1" w:styleId="HeaderChar">
    <w:name w:val="Header Char"/>
    <w:basedOn w:val="DefaultParagraphFont"/>
    <w:link w:val="Header"/>
    <w:rsid w:val="00651D0D"/>
    <w:rPr>
      <w:color w:val="000000" w:themeColor="text1"/>
      <w:sz w:val="24"/>
      <w:szCs w:val="24"/>
    </w:rPr>
  </w:style>
  <w:style w:type="paragraph" w:customStyle="1" w:styleId="Contact">
    <w:name w:val="Contact"/>
    <w:basedOn w:val="Normal"/>
    <w:rsid w:val="00651D0D"/>
    <w:pPr>
      <w:spacing w:line="200" w:lineRule="exact"/>
    </w:pPr>
    <w:rPr>
      <w:color w:val="663366" w:themeColor="accent1"/>
      <w:sz w:val="14"/>
      <w:szCs w:val="14"/>
    </w:rPr>
  </w:style>
  <w:style w:type="paragraph" w:customStyle="1" w:styleId="Header-Left">
    <w:name w:val="Header-Left"/>
    <w:basedOn w:val="Normal"/>
    <w:rsid w:val="00651D0D"/>
    <w:pPr>
      <w:spacing w:after="200"/>
      <w:ind w:left="43"/>
    </w:pPr>
    <w:rPr>
      <w:rFonts w:asciiTheme="majorHAnsi" w:eastAsiaTheme="majorEastAsia" w:hAnsiTheme="majorHAnsi" w:cstheme="majorBidi"/>
      <w:color w:val="663366" w:themeColor="accent1"/>
      <w:sz w:val="48"/>
      <w:szCs w:val="48"/>
    </w:rPr>
  </w:style>
  <w:style w:type="paragraph" w:customStyle="1" w:styleId="Header-Right">
    <w:name w:val="Header-Right"/>
    <w:basedOn w:val="Normal"/>
    <w:rsid w:val="00651D0D"/>
    <w:pPr>
      <w:spacing w:after="200"/>
      <w:ind w:right="43"/>
      <w:jc w:val="right"/>
    </w:pPr>
    <w:rPr>
      <w:color w:val="663366" w:themeColor="accent1"/>
      <w:sz w:val="36"/>
      <w:szCs w:val="36"/>
    </w:rPr>
  </w:style>
  <w:style w:type="table" w:customStyle="1" w:styleId="HostTable-Borderless">
    <w:name w:val="Host Table - Borderless"/>
    <w:basedOn w:val="TableNormal"/>
    <w:rsid w:val="00651D0D"/>
    <w:rPr>
      <w:rFonts w:eastAsiaTheme="minorEastAsia"/>
    </w:rPr>
    <w:tblPr>
      <w:tblCellMar>
        <w:left w:w="0" w:type="dxa"/>
        <w:right w:w="0" w:type="dxa"/>
      </w:tblCellMar>
    </w:tblPr>
  </w:style>
  <w:style w:type="paragraph" w:styleId="BodyText">
    <w:name w:val="Body Text"/>
    <w:basedOn w:val="Normal"/>
    <w:link w:val="BodyTextChar"/>
    <w:rsid w:val="00651D0D"/>
    <w:pPr>
      <w:spacing w:after="200"/>
    </w:pPr>
    <w:rPr>
      <w:color w:val="404040" w:themeColor="text1" w:themeTint="BF"/>
    </w:rPr>
  </w:style>
  <w:style w:type="character" w:customStyle="1" w:styleId="BodyTextChar">
    <w:name w:val="Body Text Char"/>
    <w:basedOn w:val="DefaultParagraphFont"/>
    <w:link w:val="BodyText"/>
    <w:rsid w:val="00651D0D"/>
    <w:rPr>
      <w:rFonts w:eastAsiaTheme="minorEastAsia"/>
      <w:color w:val="404040" w:themeColor="text1" w:themeTint="BF"/>
      <w:sz w:val="18"/>
      <w:szCs w:val="18"/>
    </w:rPr>
  </w:style>
  <w:style w:type="character" w:customStyle="1" w:styleId="Plus">
    <w:name w:val="Plus"/>
    <w:basedOn w:val="DefaultParagraphFont"/>
    <w:rsid w:val="00651D0D"/>
    <w:rPr>
      <w:b/>
      <w:bCs/>
      <w:color w:val="B770B7" w:themeColor="accent1" w:themeTint="99"/>
      <w:spacing w:val="-80"/>
      <w:position w:val="24"/>
      <w:sz w:val="60"/>
      <w:szCs w:val="60"/>
    </w:rPr>
  </w:style>
  <w:style w:type="paragraph" w:customStyle="1" w:styleId="DateandRecipient">
    <w:name w:val="Date and Recipient"/>
    <w:basedOn w:val="Normal"/>
    <w:rsid w:val="00651D0D"/>
    <w:pPr>
      <w:spacing w:after="480"/>
    </w:pPr>
    <w:rPr>
      <w:color w:val="404040" w:themeColor="text1" w:themeTint="BF"/>
    </w:rPr>
  </w:style>
  <w:style w:type="paragraph" w:styleId="Signature">
    <w:name w:val="Signature"/>
    <w:basedOn w:val="Normal"/>
    <w:link w:val="SignatureChar"/>
    <w:rsid w:val="00651D0D"/>
    <w:pPr>
      <w:spacing w:after="720"/>
    </w:pPr>
    <w:rPr>
      <w:color w:val="404040" w:themeColor="text1" w:themeTint="BF"/>
    </w:rPr>
  </w:style>
  <w:style w:type="character" w:customStyle="1" w:styleId="SignatureChar">
    <w:name w:val="Signature Char"/>
    <w:basedOn w:val="DefaultParagraphFont"/>
    <w:link w:val="Signature"/>
    <w:rsid w:val="00651D0D"/>
    <w:rPr>
      <w:color w:val="404040" w:themeColor="text1" w:themeTint="BF"/>
      <w:sz w:val="18"/>
    </w:rPr>
  </w:style>
  <w:style w:type="paragraph" w:styleId="BalloonText">
    <w:name w:val="Balloon Text"/>
    <w:basedOn w:val="Normal"/>
    <w:link w:val="BalloonTextChar"/>
    <w:semiHidden/>
    <w:unhideWhenUsed/>
    <w:rsid w:val="00651D0D"/>
    <w:rPr>
      <w:rFonts w:hAnsi="Tahoma"/>
      <w:sz w:val="16"/>
      <w:szCs w:val="16"/>
    </w:rPr>
  </w:style>
  <w:style w:type="character" w:customStyle="1" w:styleId="BalloonTextChar">
    <w:name w:val="Balloon Text Char"/>
    <w:basedOn w:val="DefaultParagraphFont"/>
    <w:link w:val="BalloonText"/>
    <w:semiHidden/>
    <w:rsid w:val="00651D0D"/>
    <w:rPr>
      <w:rFonts w:eastAsiaTheme="minorEastAsia" w:hAnsi="Tahoma"/>
      <w:sz w:val="16"/>
      <w:szCs w:val="16"/>
    </w:rPr>
  </w:style>
  <w:style w:type="paragraph" w:styleId="Bibliography">
    <w:name w:val="Bibliography"/>
    <w:basedOn w:val="Normal"/>
    <w:next w:val="Normal"/>
    <w:semiHidden/>
    <w:unhideWhenUsed/>
    <w:rsid w:val="00651D0D"/>
  </w:style>
  <w:style w:type="paragraph" w:styleId="BlockText">
    <w:name w:val="Block Text"/>
    <w:basedOn w:val="Normal"/>
    <w:semiHidden/>
    <w:unhideWhenUsed/>
    <w:rsid w:val="00651D0D"/>
    <w:pPr>
      <w:pBdr>
        <w:top w:val="single" w:sz="2" w:space="10" w:color="663366" w:themeColor="accent1" w:shadow="1"/>
        <w:left w:val="single" w:sz="2" w:space="10" w:color="663366" w:themeColor="accent1" w:shadow="1"/>
        <w:bottom w:val="single" w:sz="2" w:space="10" w:color="663366" w:themeColor="accent1" w:shadow="1"/>
        <w:right w:val="single" w:sz="2" w:space="10" w:color="663366" w:themeColor="accent1" w:shadow="1"/>
      </w:pBdr>
      <w:ind w:left="1152" w:right="1152"/>
    </w:pPr>
    <w:rPr>
      <w:i/>
      <w:iCs/>
      <w:color w:val="663366" w:themeColor="accent1"/>
    </w:rPr>
  </w:style>
  <w:style w:type="paragraph" w:styleId="BodyText2">
    <w:name w:val="Body Text 2"/>
    <w:basedOn w:val="Normal"/>
    <w:link w:val="BodyText2Char"/>
    <w:semiHidden/>
    <w:unhideWhenUsed/>
    <w:rsid w:val="00651D0D"/>
    <w:pPr>
      <w:spacing w:after="120"/>
      <w:ind w:left="360"/>
    </w:pPr>
  </w:style>
  <w:style w:type="paragraph" w:styleId="BodyText3">
    <w:name w:val="Body Text 3"/>
    <w:basedOn w:val="Normal"/>
    <w:link w:val="BodyText3Char"/>
    <w:semiHidden/>
    <w:unhideWhenUsed/>
    <w:rsid w:val="00651D0D"/>
    <w:pPr>
      <w:spacing w:after="120"/>
    </w:pPr>
    <w:rPr>
      <w:sz w:val="16"/>
      <w:szCs w:val="16"/>
    </w:rPr>
  </w:style>
  <w:style w:type="character" w:customStyle="1" w:styleId="BodyText3Char">
    <w:name w:val="Body Text 3 Char"/>
    <w:basedOn w:val="DefaultParagraphFont"/>
    <w:link w:val="BodyText3"/>
    <w:semiHidden/>
    <w:rsid w:val="00651D0D"/>
    <w:rPr>
      <w:rFonts w:eastAsiaTheme="minorEastAsia"/>
      <w:sz w:val="16"/>
      <w:szCs w:val="16"/>
    </w:rPr>
  </w:style>
  <w:style w:type="paragraph" w:styleId="BodyTextFirstIndent">
    <w:name w:val="Body Text First Indent"/>
    <w:basedOn w:val="BodyText"/>
    <w:link w:val="BodyTextFirstIndentChar"/>
    <w:semiHidden/>
    <w:unhideWhenUsed/>
    <w:rsid w:val="00651D0D"/>
    <w:pPr>
      <w:spacing w:after="0"/>
      <w:ind w:firstLine="360"/>
    </w:pPr>
    <w:rPr>
      <w:color w:val="auto"/>
    </w:rPr>
  </w:style>
  <w:style w:type="character" w:customStyle="1" w:styleId="BodyTextFirstIndentChar">
    <w:name w:val="Body Text First Indent Char"/>
    <w:basedOn w:val="BodyTextChar"/>
    <w:link w:val="BodyTextFirstIndent"/>
    <w:semiHidden/>
    <w:rsid w:val="00651D0D"/>
    <w:rPr>
      <w:rFonts w:eastAsiaTheme="minorEastAsia"/>
      <w:color w:val="404040" w:themeColor="text1" w:themeTint="BF"/>
      <w:sz w:val="18"/>
      <w:szCs w:val="18"/>
    </w:rPr>
  </w:style>
  <w:style w:type="character" w:customStyle="1" w:styleId="BodyText2Char">
    <w:name w:val="Body Text 2 Char"/>
    <w:basedOn w:val="DefaultParagraphFont"/>
    <w:link w:val="BodyText2"/>
    <w:semiHidden/>
    <w:rsid w:val="00651D0D"/>
    <w:rPr>
      <w:rFonts w:eastAsiaTheme="minorEastAsia"/>
      <w:sz w:val="18"/>
      <w:szCs w:val="18"/>
    </w:rPr>
  </w:style>
  <w:style w:type="paragraph" w:styleId="BodyTextFirstIndent2">
    <w:name w:val="Body Text First Indent 2"/>
    <w:basedOn w:val="BodyText2"/>
    <w:link w:val="BodyTextFirstIndent2Char"/>
    <w:semiHidden/>
    <w:unhideWhenUsed/>
    <w:rsid w:val="00651D0D"/>
    <w:pPr>
      <w:spacing w:after="0"/>
      <w:ind w:firstLine="360"/>
    </w:pPr>
  </w:style>
  <w:style w:type="character" w:customStyle="1" w:styleId="BodyTextFirstIndent2Char">
    <w:name w:val="Body Text First Indent 2 Char"/>
    <w:basedOn w:val="BodyText2Char"/>
    <w:link w:val="BodyTextFirstIndent2"/>
    <w:semiHidden/>
    <w:rsid w:val="00651D0D"/>
    <w:rPr>
      <w:rFonts w:eastAsiaTheme="minorEastAsia"/>
      <w:sz w:val="18"/>
      <w:szCs w:val="18"/>
    </w:rPr>
  </w:style>
  <w:style w:type="paragraph" w:styleId="BodyTextIndent2">
    <w:name w:val="Body Text Indent 2"/>
    <w:basedOn w:val="Normal"/>
    <w:link w:val="BodyTextIndent2Char"/>
    <w:semiHidden/>
    <w:unhideWhenUsed/>
    <w:rsid w:val="00651D0D"/>
    <w:pPr>
      <w:spacing w:after="120" w:line="480" w:lineRule="auto"/>
      <w:ind w:left="360"/>
    </w:pPr>
  </w:style>
  <w:style w:type="character" w:customStyle="1" w:styleId="BodyTextIndent2Char">
    <w:name w:val="Body Text Indent 2 Char"/>
    <w:basedOn w:val="DefaultParagraphFont"/>
    <w:link w:val="BodyTextIndent2"/>
    <w:semiHidden/>
    <w:rsid w:val="00651D0D"/>
    <w:rPr>
      <w:rFonts w:eastAsiaTheme="minorEastAsia"/>
      <w:sz w:val="18"/>
      <w:szCs w:val="18"/>
    </w:rPr>
  </w:style>
  <w:style w:type="paragraph" w:styleId="BodyTextIndent3">
    <w:name w:val="Body Text Indent 3"/>
    <w:basedOn w:val="Normal"/>
    <w:link w:val="BodyTextIndent3Char"/>
    <w:semiHidden/>
    <w:unhideWhenUsed/>
    <w:rsid w:val="00651D0D"/>
    <w:pPr>
      <w:spacing w:after="120"/>
      <w:ind w:left="360"/>
    </w:pPr>
    <w:rPr>
      <w:sz w:val="16"/>
      <w:szCs w:val="16"/>
    </w:rPr>
  </w:style>
  <w:style w:type="character" w:customStyle="1" w:styleId="BodyTextIndent3Char">
    <w:name w:val="Body Text Indent 3 Char"/>
    <w:basedOn w:val="DefaultParagraphFont"/>
    <w:link w:val="BodyTextIndent3"/>
    <w:semiHidden/>
    <w:rsid w:val="00651D0D"/>
    <w:rPr>
      <w:rFonts w:eastAsiaTheme="minorEastAsia"/>
      <w:sz w:val="16"/>
      <w:szCs w:val="16"/>
    </w:rPr>
  </w:style>
  <w:style w:type="paragraph" w:styleId="Caption">
    <w:name w:val="caption"/>
    <w:basedOn w:val="Normal"/>
    <w:next w:val="Normal"/>
    <w:unhideWhenUsed/>
    <w:qFormat/>
    <w:rsid w:val="00651D0D"/>
    <w:pPr>
      <w:spacing w:after="200"/>
    </w:pPr>
    <w:rPr>
      <w:b/>
      <w:bCs/>
      <w:color w:val="663366" w:themeColor="accent1"/>
    </w:rPr>
  </w:style>
  <w:style w:type="paragraph" w:styleId="Closing">
    <w:name w:val="Closing"/>
    <w:basedOn w:val="Normal"/>
    <w:link w:val="ClosingChar"/>
    <w:semiHidden/>
    <w:unhideWhenUsed/>
    <w:rsid w:val="00651D0D"/>
    <w:pPr>
      <w:ind w:left="4320"/>
    </w:pPr>
  </w:style>
  <w:style w:type="character" w:customStyle="1" w:styleId="ClosingChar">
    <w:name w:val="Closing Char"/>
    <w:basedOn w:val="DefaultParagraphFont"/>
    <w:link w:val="Closing"/>
    <w:semiHidden/>
    <w:rsid w:val="00651D0D"/>
    <w:rPr>
      <w:rFonts w:eastAsiaTheme="minorEastAsia"/>
      <w:sz w:val="18"/>
      <w:szCs w:val="18"/>
    </w:rPr>
  </w:style>
  <w:style w:type="paragraph" w:styleId="CommentText">
    <w:name w:val="annotation text"/>
    <w:basedOn w:val="Normal"/>
    <w:link w:val="CommentTextChar"/>
    <w:semiHidden/>
    <w:unhideWhenUsed/>
    <w:rsid w:val="00651D0D"/>
    <w:rPr>
      <w:sz w:val="20"/>
      <w:szCs w:val="20"/>
    </w:rPr>
  </w:style>
  <w:style w:type="character" w:customStyle="1" w:styleId="CommentTextChar">
    <w:name w:val="Comment Text Char"/>
    <w:basedOn w:val="DefaultParagraphFont"/>
    <w:link w:val="CommentText"/>
    <w:semiHidden/>
    <w:rsid w:val="00651D0D"/>
    <w:rPr>
      <w:rFonts w:eastAsiaTheme="minorEastAsia"/>
      <w:sz w:val="20"/>
      <w:szCs w:val="20"/>
    </w:rPr>
  </w:style>
  <w:style w:type="paragraph" w:styleId="CommentSubject">
    <w:name w:val="annotation subject"/>
    <w:basedOn w:val="CommentText"/>
    <w:next w:val="CommentText"/>
    <w:link w:val="CommentSubjectChar"/>
    <w:semiHidden/>
    <w:unhideWhenUsed/>
    <w:rsid w:val="00651D0D"/>
    <w:rPr>
      <w:b/>
      <w:bCs/>
    </w:rPr>
  </w:style>
  <w:style w:type="character" w:customStyle="1" w:styleId="CommentSubjectChar">
    <w:name w:val="Comment Subject Char"/>
    <w:basedOn w:val="CommentTextChar"/>
    <w:link w:val="CommentSubject"/>
    <w:semiHidden/>
    <w:rsid w:val="00651D0D"/>
    <w:rPr>
      <w:rFonts w:eastAsiaTheme="minorEastAsia"/>
      <w:b/>
      <w:bCs/>
      <w:sz w:val="20"/>
      <w:szCs w:val="20"/>
    </w:rPr>
  </w:style>
  <w:style w:type="paragraph" w:styleId="Date">
    <w:name w:val="Date"/>
    <w:basedOn w:val="Normal"/>
    <w:next w:val="Normal"/>
    <w:link w:val="DateChar"/>
    <w:semiHidden/>
    <w:unhideWhenUsed/>
    <w:rsid w:val="00651D0D"/>
  </w:style>
  <w:style w:type="character" w:customStyle="1" w:styleId="DateChar">
    <w:name w:val="Date Char"/>
    <w:basedOn w:val="DefaultParagraphFont"/>
    <w:link w:val="Date"/>
    <w:semiHidden/>
    <w:rsid w:val="00651D0D"/>
    <w:rPr>
      <w:rFonts w:eastAsiaTheme="minorEastAsia"/>
      <w:sz w:val="18"/>
      <w:szCs w:val="18"/>
    </w:rPr>
  </w:style>
  <w:style w:type="paragraph" w:styleId="DocumentMap">
    <w:name w:val="Document Map"/>
    <w:basedOn w:val="Normal"/>
    <w:link w:val="DocumentMapChar"/>
    <w:semiHidden/>
    <w:unhideWhenUsed/>
    <w:rsid w:val="00651D0D"/>
    <w:rPr>
      <w:rFonts w:hAnsi="Tahoma"/>
      <w:sz w:val="16"/>
      <w:szCs w:val="16"/>
    </w:rPr>
  </w:style>
  <w:style w:type="character" w:customStyle="1" w:styleId="DocumentMapChar">
    <w:name w:val="Document Map Char"/>
    <w:basedOn w:val="DefaultParagraphFont"/>
    <w:link w:val="DocumentMap"/>
    <w:semiHidden/>
    <w:rsid w:val="00651D0D"/>
    <w:rPr>
      <w:rFonts w:hAnsi="Tahoma"/>
      <w:sz w:val="16"/>
      <w:szCs w:val="16"/>
    </w:rPr>
  </w:style>
  <w:style w:type="paragraph" w:styleId="E-mailSignature">
    <w:name w:val="E-mail Signature"/>
    <w:basedOn w:val="Normal"/>
    <w:link w:val="E-mailSignatureChar"/>
    <w:semiHidden/>
    <w:unhideWhenUsed/>
    <w:rsid w:val="00651D0D"/>
  </w:style>
  <w:style w:type="character" w:customStyle="1" w:styleId="E-mailSignatureChar">
    <w:name w:val="E-mail Signature Char"/>
    <w:basedOn w:val="DefaultParagraphFont"/>
    <w:link w:val="E-mailSignature"/>
    <w:semiHidden/>
    <w:rsid w:val="00651D0D"/>
    <w:rPr>
      <w:sz w:val="18"/>
    </w:rPr>
  </w:style>
  <w:style w:type="paragraph" w:styleId="EndnoteText">
    <w:name w:val="endnote text"/>
    <w:basedOn w:val="Normal"/>
    <w:link w:val="EndnoteTextChar"/>
    <w:semiHidden/>
    <w:unhideWhenUsed/>
    <w:rsid w:val="00651D0D"/>
    <w:rPr>
      <w:sz w:val="20"/>
      <w:szCs w:val="20"/>
    </w:rPr>
  </w:style>
  <w:style w:type="character" w:customStyle="1" w:styleId="EndnoteTextChar">
    <w:name w:val="Endnote Text Char"/>
    <w:basedOn w:val="DefaultParagraphFont"/>
    <w:link w:val="EndnoteText"/>
    <w:semiHidden/>
    <w:rsid w:val="00651D0D"/>
    <w:rPr>
      <w:sz w:val="20"/>
      <w:szCs w:val="20"/>
    </w:rPr>
  </w:style>
  <w:style w:type="paragraph" w:styleId="EnvelopeAddress">
    <w:name w:val="envelope address"/>
    <w:basedOn w:val="Normal"/>
    <w:semiHidden/>
    <w:unhideWhenUsed/>
    <w:rsid w:val="00651D0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51D0D"/>
    <w:rPr>
      <w:rFonts w:asciiTheme="majorHAnsi" w:eastAsiaTheme="majorEastAsia" w:hAnsiTheme="majorHAnsi" w:cstheme="majorBidi"/>
      <w:sz w:val="20"/>
      <w:szCs w:val="20"/>
    </w:rPr>
  </w:style>
  <w:style w:type="paragraph" w:styleId="Footer">
    <w:name w:val="footer"/>
    <w:basedOn w:val="Normal"/>
    <w:link w:val="FooterChar"/>
    <w:semiHidden/>
    <w:unhideWhenUsed/>
    <w:rsid w:val="00651D0D"/>
    <w:pPr>
      <w:tabs>
        <w:tab w:val="center" w:pos="4680"/>
        <w:tab w:val="right" w:pos="9360"/>
      </w:tabs>
    </w:pPr>
  </w:style>
  <w:style w:type="character" w:customStyle="1" w:styleId="FooterChar">
    <w:name w:val="Footer Char"/>
    <w:basedOn w:val="DefaultParagraphFont"/>
    <w:link w:val="Footer"/>
    <w:semiHidden/>
    <w:rsid w:val="00651D0D"/>
    <w:rPr>
      <w:sz w:val="18"/>
    </w:rPr>
  </w:style>
  <w:style w:type="paragraph" w:styleId="FootnoteText">
    <w:name w:val="footnote text"/>
    <w:basedOn w:val="Normal"/>
    <w:link w:val="FootnoteTextChar"/>
    <w:semiHidden/>
    <w:unhideWhenUsed/>
    <w:rsid w:val="00651D0D"/>
    <w:rPr>
      <w:sz w:val="20"/>
      <w:szCs w:val="20"/>
    </w:rPr>
  </w:style>
  <w:style w:type="character" w:customStyle="1" w:styleId="FootnoteTextChar">
    <w:name w:val="Footnote Text Char"/>
    <w:basedOn w:val="DefaultParagraphFont"/>
    <w:link w:val="FootnoteText"/>
    <w:semiHidden/>
    <w:rsid w:val="00651D0D"/>
    <w:rPr>
      <w:sz w:val="20"/>
      <w:szCs w:val="20"/>
    </w:rPr>
  </w:style>
  <w:style w:type="character" w:customStyle="1" w:styleId="Heading1Char">
    <w:name w:val="Heading 1 Char"/>
    <w:basedOn w:val="DefaultParagraphFont"/>
    <w:link w:val="Heading1"/>
    <w:rsid w:val="00651D0D"/>
    <w:rPr>
      <w:rFonts w:asciiTheme="majorHAnsi" w:eastAsiaTheme="majorEastAsia" w:hAnsiTheme="majorHAnsi" w:cstheme="majorBidi"/>
      <w:b/>
      <w:bCs/>
      <w:color w:val="4C264C" w:themeColor="accent1" w:themeShade="BF"/>
      <w:sz w:val="28"/>
      <w:szCs w:val="28"/>
    </w:rPr>
  </w:style>
  <w:style w:type="character" w:customStyle="1" w:styleId="Heading2Char">
    <w:name w:val="Heading 2 Char"/>
    <w:basedOn w:val="DefaultParagraphFont"/>
    <w:link w:val="Heading2"/>
    <w:semiHidden/>
    <w:rsid w:val="00651D0D"/>
    <w:rPr>
      <w:rFonts w:asciiTheme="majorHAnsi" w:eastAsiaTheme="majorEastAsia" w:hAnsiTheme="majorHAnsi" w:cstheme="majorBidi"/>
      <w:b/>
      <w:bCs/>
      <w:color w:val="663366" w:themeColor="accent1"/>
      <w:sz w:val="26"/>
      <w:szCs w:val="26"/>
    </w:rPr>
  </w:style>
  <w:style w:type="character" w:customStyle="1" w:styleId="Heading3Char">
    <w:name w:val="Heading 3 Char"/>
    <w:basedOn w:val="DefaultParagraphFont"/>
    <w:link w:val="Heading3"/>
    <w:semiHidden/>
    <w:rsid w:val="00651D0D"/>
    <w:rPr>
      <w:rFonts w:asciiTheme="majorHAnsi" w:eastAsiaTheme="majorEastAsia" w:hAnsiTheme="majorHAnsi" w:cstheme="majorBidi"/>
      <w:b/>
      <w:bCs/>
      <w:color w:val="663366" w:themeColor="accent1"/>
      <w:sz w:val="18"/>
    </w:rPr>
  </w:style>
  <w:style w:type="character" w:customStyle="1" w:styleId="Heading4Char">
    <w:name w:val="Heading 4 Char"/>
    <w:basedOn w:val="DefaultParagraphFont"/>
    <w:link w:val="Heading4"/>
    <w:semiHidden/>
    <w:rsid w:val="00651D0D"/>
    <w:rPr>
      <w:rFonts w:asciiTheme="majorHAnsi" w:eastAsiaTheme="majorEastAsia" w:hAnsiTheme="majorHAnsi" w:cstheme="majorBidi"/>
      <w:b/>
      <w:bCs/>
      <w:i/>
      <w:iCs/>
      <w:color w:val="663366" w:themeColor="accent1"/>
      <w:sz w:val="18"/>
    </w:rPr>
  </w:style>
  <w:style w:type="character" w:customStyle="1" w:styleId="Heading5Char">
    <w:name w:val="Heading 5 Char"/>
    <w:basedOn w:val="DefaultParagraphFont"/>
    <w:link w:val="Heading5"/>
    <w:semiHidden/>
    <w:rsid w:val="00651D0D"/>
    <w:rPr>
      <w:rFonts w:asciiTheme="majorHAnsi" w:eastAsiaTheme="majorEastAsia" w:hAnsiTheme="majorHAnsi" w:cstheme="majorBidi"/>
      <w:color w:val="321932" w:themeColor="accent1" w:themeShade="7F"/>
      <w:sz w:val="18"/>
    </w:rPr>
  </w:style>
  <w:style w:type="character" w:customStyle="1" w:styleId="Heading6Char">
    <w:name w:val="Heading 6 Char"/>
    <w:basedOn w:val="DefaultParagraphFont"/>
    <w:link w:val="Heading6"/>
    <w:semiHidden/>
    <w:rsid w:val="00651D0D"/>
    <w:rPr>
      <w:rFonts w:asciiTheme="majorHAnsi" w:eastAsiaTheme="majorEastAsia" w:hAnsiTheme="majorHAnsi" w:cstheme="majorBidi"/>
      <w:i/>
      <w:iCs/>
      <w:color w:val="321932" w:themeColor="accent1" w:themeShade="7F"/>
      <w:sz w:val="18"/>
    </w:rPr>
  </w:style>
  <w:style w:type="character" w:customStyle="1" w:styleId="Heading7Char">
    <w:name w:val="Heading 7 Char"/>
    <w:basedOn w:val="DefaultParagraphFont"/>
    <w:link w:val="Heading7"/>
    <w:semiHidden/>
    <w:rsid w:val="00651D0D"/>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semiHidden/>
    <w:rsid w:val="00651D0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651D0D"/>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651D0D"/>
    <w:rPr>
      <w:i/>
      <w:iCs/>
    </w:rPr>
  </w:style>
  <w:style w:type="character" w:customStyle="1" w:styleId="HTMLAddressChar">
    <w:name w:val="HTML Address Char"/>
    <w:basedOn w:val="DefaultParagraphFont"/>
    <w:link w:val="HTMLAddress"/>
    <w:semiHidden/>
    <w:rsid w:val="00651D0D"/>
    <w:rPr>
      <w:i/>
      <w:iCs/>
      <w:sz w:val="18"/>
    </w:rPr>
  </w:style>
  <w:style w:type="paragraph" w:styleId="HTMLPreformatted">
    <w:name w:val="HTML Preformatted"/>
    <w:basedOn w:val="Normal"/>
    <w:link w:val="HTMLPreformattedChar"/>
    <w:semiHidden/>
    <w:unhideWhenUsed/>
    <w:rsid w:val="00651D0D"/>
    <w:rPr>
      <w:rFonts w:hAnsi="Consolas"/>
      <w:sz w:val="20"/>
      <w:szCs w:val="20"/>
    </w:rPr>
  </w:style>
  <w:style w:type="character" w:customStyle="1" w:styleId="HTMLPreformattedChar">
    <w:name w:val="HTML Preformatted Char"/>
    <w:basedOn w:val="DefaultParagraphFont"/>
    <w:link w:val="HTMLPreformatted"/>
    <w:semiHidden/>
    <w:rsid w:val="00651D0D"/>
    <w:rPr>
      <w:rFonts w:hAnsi="Consolas"/>
      <w:sz w:val="20"/>
      <w:szCs w:val="20"/>
    </w:rPr>
  </w:style>
  <w:style w:type="paragraph" w:styleId="Index1">
    <w:name w:val="index 1"/>
    <w:basedOn w:val="Normal"/>
    <w:next w:val="Normal"/>
    <w:autoRedefine/>
    <w:semiHidden/>
    <w:unhideWhenUsed/>
    <w:rsid w:val="00651D0D"/>
    <w:pPr>
      <w:ind w:left="180" w:hanging="180"/>
    </w:pPr>
  </w:style>
  <w:style w:type="paragraph" w:styleId="Index2">
    <w:name w:val="index 2"/>
    <w:basedOn w:val="Normal"/>
    <w:next w:val="Normal"/>
    <w:autoRedefine/>
    <w:semiHidden/>
    <w:unhideWhenUsed/>
    <w:rsid w:val="00651D0D"/>
    <w:pPr>
      <w:ind w:left="360" w:hanging="180"/>
    </w:pPr>
  </w:style>
  <w:style w:type="paragraph" w:styleId="Index3">
    <w:name w:val="index 3"/>
    <w:basedOn w:val="Normal"/>
    <w:next w:val="Normal"/>
    <w:autoRedefine/>
    <w:semiHidden/>
    <w:unhideWhenUsed/>
    <w:rsid w:val="00651D0D"/>
    <w:pPr>
      <w:ind w:left="540" w:hanging="180"/>
    </w:pPr>
  </w:style>
  <w:style w:type="paragraph" w:styleId="Index4">
    <w:name w:val="index 4"/>
    <w:basedOn w:val="Normal"/>
    <w:next w:val="Normal"/>
    <w:autoRedefine/>
    <w:semiHidden/>
    <w:unhideWhenUsed/>
    <w:rsid w:val="00651D0D"/>
    <w:pPr>
      <w:ind w:left="720" w:hanging="180"/>
    </w:pPr>
  </w:style>
  <w:style w:type="paragraph" w:styleId="Index5">
    <w:name w:val="index 5"/>
    <w:basedOn w:val="Normal"/>
    <w:next w:val="Normal"/>
    <w:autoRedefine/>
    <w:semiHidden/>
    <w:unhideWhenUsed/>
    <w:rsid w:val="00651D0D"/>
    <w:pPr>
      <w:ind w:left="900" w:hanging="180"/>
    </w:pPr>
  </w:style>
  <w:style w:type="paragraph" w:styleId="Index6">
    <w:name w:val="index 6"/>
    <w:basedOn w:val="Normal"/>
    <w:next w:val="Normal"/>
    <w:autoRedefine/>
    <w:semiHidden/>
    <w:unhideWhenUsed/>
    <w:rsid w:val="00651D0D"/>
    <w:pPr>
      <w:ind w:left="1080" w:hanging="180"/>
    </w:pPr>
  </w:style>
  <w:style w:type="paragraph" w:styleId="Index7">
    <w:name w:val="index 7"/>
    <w:basedOn w:val="Normal"/>
    <w:next w:val="Normal"/>
    <w:autoRedefine/>
    <w:semiHidden/>
    <w:unhideWhenUsed/>
    <w:rsid w:val="00651D0D"/>
    <w:pPr>
      <w:ind w:left="1260" w:hanging="180"/>
    </w:pPr>
  </w:style>
  <w:style w:type="paragraph" w:styleId="Index8">
    <w:name w:val="index 8"/>
    <w:basedOn w:val="Normal"/>
    <w:next w:val="Normal"/>
    <w:autoRedefine/>
    <w:semiHidden/>
    <w:unhideWhenUsed/>
    <w:rsid w:val="00651D0D"/>
    <w:pPr>
      <w:ind w:left="1440" w:hanging="180"/>
    </w:pPr>
  </w:style>
  <w:style w:type="paragraph" w:styleId="Index9">
    <w:name w:val="index 9"/>
    <w:basedOn w:val="Normal"/>
    <w:next w:val="Normal"/>
    <w:autoRedefine/>
    <w:semiHidden/>
    <w:unhideWhenUsed/>
    <w:rsid w:val="00651D0D"/>
    <w:pPr>
      <w:ind w:left="1620" w:hanging="180"/>
    </w:pPr>
  </w:style>
  <w:style w:type="paragraph" w:styleId="IndexHeading">
    <w:name w:val="index heading"/>
    <w:basedOn w:val="Normal"/>
    <w:next w:val="Index1"/>
    <w:semiHidden/>
    <w:unhideWhenUsed/>
    <w:rsid w:val="00651D0D"/>
    <w:rPr>
      <w:rFonts w:asciiTheme="majorHAnsi" w:eastAsiaTheme="majorEastAsia" w:hAnsiTheme="majorHAnsi" w:cstheme="majorBidi"/>
      <w:b/>
      <w:bCs/>
    </w:rPr>
  </w:style>
  <w:style w:type="paragraph" w:styleId="IntenseQuote">
    <w:name w:val="Intense Quote"/>
    <w:basedOn w:val="Normal"/>
    <w:next w:val="Normal"/>
    <w:link w:val="IntenseQuoteChar"/>
    <w:qFormat/>
    <w:rsid w:val="00651D0D"/>
    <w:pPr>
      <w:pBdr>
        <w:bottom w:val="single" w:sz="4" w:space="4" w:color="663366" w:themeColor="accent1"/>
      </w:pBdr>
      <w:spacing w:before="200" w:after="280"/>
      <w:ind w:left="936" w:right="936"/>
    </w:pPr>
    <w:rPr>
      <w:b/>
      <w:bCs/>
      <w:i/>
      <w:iCs/>
      <w:color w:val="663366" w:themeColor="accent1"/>
    </w:rPr>
  </w:style>
  <w:style w:type="character" w:customStyle="1" w:styleId="IntenseQuoteChar">
    <w:name w:val="Intense Quote Char"/>
    <w:basedOn w:val="DefaultParagraphFont"/>
    <w:link w:val="IntenseQuote"/>
    <w:rsid w:val="00651D0D"/>
    <w:rPr>
      <w:b/>
      <w:bCs/>
      <w:i/>
      <w:iCs/>
      <w:color w:val="663366" w:themeColor="accent1"/>
      <w:sz w:val="18"/>
    </w:rPr>
  </w:style>
  <w:style w:type="paragraph" w:styleId="List">
    <w:name w:val="List"/>
    <w:basedOn w:val="Normal"/>
    <w:semiHidden/>
    <w:unhideWhenUsed/>
    <w:rsid w:val="00651D0D"/>
    <w:pPr>
      <w:ind w:left="360" w:hanging="360"/>
      <w:contextualSpacing/>
    </w:pPr>
  </w:style>
  <w:style w:type="paragraph" w:styleId="List2">
    <w:name w:val="List 2"/>
    <w:basedOn w:val="Normal"/>
    <w:semiHidden/>
    <w:unhideWhenUsed/>
    <w:rsid w:val="00651D0D"/>
    <w:pPr>
      <w:ind w:left="720" w:hanging="360"/>
      <w:contextualSpacing/>
    </w:pPr>
  </w:style>
  <w:style w:type="paragraph" w:styleId="List3">
    <w:name w:val="List 3"/>
    <w:basedOn w:val="Normal"/>
    <w:semiHidden/>
    <w:unhideWhenUsed/>
    <w:rsid w:val="00651D0D"/>
    <w:pPr>
      <w:ind w:left="1080" w:hanging="360"/>
      <w:contextualSpacing/>
    </w:pPr>
  </w:style>
  <w:style w:type="paragraph" w:styleId="List4">
    <w:name w:val="List 4"/>
    <w:basedOn w:val="Normal"/>
    <w:semiHidden/>
    <w:unhideWhenUsed/>
    <w:rsid w:val="00651D0D"/>
    <w:pPr>
      <w:ind w:left="1440" w:hanging="360"/>
      <w:contextualSpacing/>
    </w:pPr>
  </w:style>
  <w:style w:type="paragraph" w:styleId="List5">
    <w:name w:val="List 5"/>
    <w:basedOn w:val="Normal"/>
    <w:semiHidden/>
    <w:unhideWhenUsed/>
    <w:rsid w:val="00651D0D"/>
    <w:pPr>
      <w:ind w:left="1800" w:hanging="360"/>
      <w:contextualSpacing/>
    </w:pPr>
  </w:style>
  <w:style w:type="paragraph" w:styleId="ListBullet">
    <w:name w:val="List Bullet"/>
    <w:basedOn w:val="Normal"/>
    <w:semiHidden/>
    <w:unhideWhenUsed/>
    <w:rsid w:val="00651D0D"/>
    <w:pPr>
      <w:numPr>
        <w:numId w:val="1"/>
      </w:numPr>
      <w:contextualSpacing/>
    </w:pPr>
  </w:style>
  <w:style w:type="paragraph" w:styleId="ListBullet2">
    <w:name w:val="List Bullet 2"/>
    <w:basedOn w:val="Normal"/>
    <w:semiHidden/>
    <w:unhideWhenUsed/>
    <w:rsid w:val="00651D0D"/>
    <w:pPr>
      <w:numPr>
        <w:numId w:val="2"/>
      </w:numPr>
      <w:contextualSpacing/>
    </w:pPr>
  </w:style>
  <w:style w:type="paragraph" w:styleId="ListBullet3">
    <w:name w:val="List Bullet 3"/>
    <w:basedOn w:val="Normal"/>
    <w:semiHidden/>
    <w:unhideWhenUsed/>
    <w:rsid w:val="00651D0D"/>
    <w:pPr>
      <w:numPr>
        <w:numId w:val="3"/>
      </w:numPr>
      <w:contextualSpacing/>
    </w:pPr>
  </w:style>
  <w:style w:type="paragraph" w:styleId="ListBullet4">
    <w:name w:val="List Bullet 4"/>
    <w:basedOn w:val="Normal"/>
    <w:semiHidden/>
    <w:unhideWhenUsed/>
    <w:rsid w:val="00651D0D"/>
    <w:pPr>
      <w:numPr>
        <w:numId w:val="4"/>
      </w:numPr>
      <w:contextualSpacing/>
    </w:pPr>
  </w:style>
  <w:style w:type="paragraph" w:styleId="ListBullet5">
    <w:name w:val="List Bullet 5"/>
    <w:basedOn w:val="Normal"/>
    <w:semiHidden/>
    <w:unhideWhenUsed/>
    <w:rsid w:val="00651D0D"/>
    <w:pPr>
      <w:numPr>
        <w:numId w:val="5"/>
      </w:numPr>
      <w:contextualSpacing/>
    </w:pPr>
  </w:style>
  <w:style w:type="paragraph" w:styleId="ListContinue">
    <w:name w:val="List Continue"/>
    <w:basedOn w:val="Normal"/>
    <w:semiHidden/>
    <w:unhideWhenUsed/>
    <w:rsid w:val="00651D0D"/>
    <w:pPr>
      <w:spacing w:after="120"/>
      <w:ind w:left="360"/>
      <w:contextualSpacing/>
    </w:pPr>
  </w:style>
  <w:style w:type="paragraph" w:styleId="ListContinue2">
    <w:name w:val="List Continue 2"/>
    <w:basedOn w:val="Normal"/>
    <w:semiHidden/>
    <w:unhideWhenUsed/>
    <w:rsid w:val="00651D0D"/>
    <w:pPr>
      <w:spacing w:after="120"/>
      <w:ind w:left="720"/>
      <w:contextualSpacing/>
    </w:pPr>
  </w:style>
  <w:style w:type="paragraph" w:styleId="ListContinue3">
    <w:name w:val="List Continue 3"/>
    <w:basedOn w:val="Normal"/>
    <w:semiHidden/>
    <w:unhideWhenUsed/>
    <w:rsid w:val="00651D0D"/>
    <w:pPr>
      <w:spacing w:after="120"/>
      <w:ind w:left="1080"/>
      <w:contextualSpacing/>
    </w:pPr>
  </w:style>
  <w:style w:type="paragraph" w:styleId="ListContinue4">
    <w:name w:val="List Continue 4"/>
    <w:basedOn w:val="Normal"/>
    <w:semiHidden/>
    <w:unhideWhenUsed/>
    <w:rsid w:val="00651D0D"/>
    <w:pPr>
      <w:spacing w:after="120"/>
      <w:ind w:left="1440"/>
      <w:contextualSpacing/>
    </w:pPr>
  </w:style>
  <w:style w:type="paragraph" w:styleId="ListContinue5">
    <w:name w:val="List Continue 5"/>
    <w:basedOn w:val="Normal"/>
    <w:semiHidden/>
    <w:unhideWhenUsed/>
    <w:rsid w:val="00651D0D"/>
    <w:pPr>
      <w:spacing w:after="120"/>
      <w:ind w:left="1800"/>
      <w:contextualSpacing/>
    </w:pPr>
  </w:style>
  <w:style w:type="paragraph" w:styleId="ListNumber">
    <w:name w:val="List Number"/>
    <w:basedOn w:val="Normal"/>
    <w:semiHidden/>
    <w:unhideWhenUsed/>
    <w:rsid w:val="00651D0D"/>
    <w:pPr>
      <w:numPr>
        <w:numId w:val="6"/>
      </w:numPr>
      <w:contextualSpacing/>
    </w:pPr>
  </w:style>
  <w:style w:type="paragraph" w:styleId="ListNumber2">
    <w:name w:val="List Number 2"/>
    <w:basedOn w:val="Normal"/>
    <w:semiHidden/>
    <w:unhideWhenUsed/>
    <w:rsid w:val="00651D0D"/>
    <w:pPr>
      <w:numPr>
        <w:numId w:val="7"/>
      </w:numPr>
      <w:contextualSpacing/>
    </w:pPr>
  </w:style>
  <w:style w:type="paragraph" w:styleId="ListNumber3">
    <w:name w:val="List Number 3"/>
    <w:basedOn w:val="Normal"/>
    <w:semiHidden/>
    <w:unhideWhenUsed/>
    <w:rsid w:val="00651D0D"/>
    <w:pPr>
      <w:numPr>
        <w:numId w:val="8"/>
      </w:numPr>
      <w:contextualSpacing/>
    </w:pPr>
  </w:style>
  <w:style w:type="paragraph" w:styleId="ListNumber4">
    <w:name w:val="List Number 4"/>
    <w:basedOn w:val="Normal"/>
    <w:semiHidden/>
    <w:unhideWhenUsed/>
    <w:rsid w:val="00651D0D"/>
    <w:pPr>
      <w:numPr>
        <w:numId w:val="9"/>
      </w:numPr>
      <w:contextualSpacing/>
    </w:pPr>
  </w:style>
  <w:style w:type="paragraph" w:styleId="ListNumber5">
    <w:name w:val="List Number 5"/>
    <w:basedOn w:val="Normal"/>
    <w:semiHidden/>
    <w:unhideWhenUsed/>
    <w:rsid w:val="00651D0D"/>
    <w:pPr>
      <w:numPr>
        <w:numId w:val="10"/>
      </w:numPr>
      <w:contextualSpacing/>
    </w:pPr>
  </w:style>
  <w:style w:type="paragraph" w:styleId="ListParagraph">
    <w:name w:val="List Paragraph"/>
    <w:basedOn w:val="Normal"/>
    <w:qFormat/>
    <w:rsid w:val="00651D0D"/>
    <w:pPr>
      <w:ind w:left="720"/>
      <w:contextualSpacing/>
    </w:pPr>
  </w:style>
  <w:style w:type="paragraph" w:styleId="MacroText">
    <w:name w:val="macro"/>
    <w:link w:val="MacroTextChar"/>
    <w:semiHidden/>
    <w:unhideWhenUsed/>
    <w:rsid w:val="00651D0D"/>
    <w:pPr>
      <w:tabs>
        <w:tab w:val="left" w:pos="480"/>
        <w:tab w:val="left" w:pos="960"/>
        <w:tab w:val="left" w:pos="1440"/>
        <w:tab w:val="left" w:pos="1920"/>
        <w:tab w:val="left" w:pos="2400"/>
        <w:tab w:val="left" w:pos="2880"/>
        <w:tab w:val="left" w:pos="3360"/>
        <w:tab w:val="left" w:pos="3840"/>
        <w:tab w:val="left" w:pos="4320"/>
      </w:tabs>
    </w:pPr>
    <w:rPr>
      <w:rFonts w:eastAsiaTheme="minorEastAsia" w:hAnsi="Consolas"/>
      <w:sz w:val="20"/>
      <w:szCs w:val="20"/>
    </w:rPr>
  </w:style>
  <w:style w:type="character" w:customStyle="1" w:styleId="MacroTextChar">
    <w:name w:val="Macro Text Char"/>
    <w:basedOn w:val="DefaultParagraphFont"/>
    <w:link w:val="MacroText"/>
    <w:semiHidden/>
    <w:rsid w:val="00651D0D"/>
    <w:rPr>
      <w:rFonts w:hAnsi="Consolas"/>
      <w:sz w:val="20"/>
      <w:szCs w:val="20"/>
    </w:rPr>
  </w:style>
  <w:style w:type="paragraph" w:styleId="MessageHeader">
    <w:name w:val="Message Header"/>
    <w:basedOn w:val="Normal"/>
    <w:link w:val="MessageHeaderChar"/>
    <w:semiHidden/>
    <w:unhideWhenUsed/>
    <w:rsid w:val="00651D0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51D0D"/>
    <w:rPr>
      <w:rFonts w:asciiTheme="majorHAnsi" w:eastAsiaTheme="majorEastAsia" w:hAnsiTheme="majorHAnsi" w:cstheme="majorBidi"/>
      <w:sz w:val="24"/>
      <w:szCs w:val="24"/>
      <w:shd w:val="pct20" w:color="auto" w:fill="auto"/>
    </w:rPr>
  </w:style>
  <w:style w:type="paragraph" w:styleId="NoSpacing">
    <w:name w:val="No Spacing"/>
    <w:qFormat/>
    <w:rsid w:val="00651D0D"/>
    <w:rPr>
      <w:rFonts w:eastAsiaTheme="minorEastAsia"/>
      <w:sz w:val="18"/>
      <w:szCs w:val="18"/>
    </w:rPr>
  </w:style>
  <w:style w:type="paragraph" w:styleId="NormalWeb">
    <w:name w:val="Normal (Web)"/>
    <w:basedOn w:val="Normal"/>
    <w:semiHidden/>
    <w:unhideWhenUsed/>
    <w:rsid w:val="00651D0D"/>
    <w:rPr>
      <w:rFonts w:hAnsi="Times New Roman"/>
      <w:sz w:val="24"/>
      <w:szCs w:val="24"/>
    </w:rPr>
  </w:style>
  <w:style w:type="paragraph" w:styleId="NormalIndent">
    <w:name w:val="Normal Indent"/>
    <w:basedOn w:val="Normal"/>
    <w:semiHidden/>
    <w:unhideWhenUsed/>
    <w:rsid w:val="00651D0D"/>
    <w:pPr>
      <w:ind w:left="720"/>
    </w:pPr>
  </w:style>
  <w:style w:type="paragraph" w:styleId="NoteHeading">
    <w:name w:val="Note Heading"/>
    <w:basedOn w:val="Normal"/>
    <w:next w:val="Normal"/>
    <w:link w:val="NoteHeadingChar"/>
    <w:semiHidden/>
    <w:unhideWhenUsed/>
    <w:rsid w:val="00651D0D"/>
  </w:style>
  <w:style w:type="character" w:customStyle="1" w:styleId="NoteHeadingChar">
    <w:name w:val="Note Heading Char"/>
    <w:basedOn w:val="DefaultParagraphFont"/>
    <w:link w:val="NoteHeading"/>
    <w:semiHidden/>
    <w:rsid w:val="00651D0D"/>
    <w:rPr>
      <w:sz w:val="18"/>
    </w:rPr>
  </w:style>
  <w:style w:type="paragraph" w:styleId="PlainText">
    <w:name w:val="Plain Text"/>
    <w:basedOn w:val="Normal"/>
    <w:link w:val="PlainTextChar"/>
    <w:semiHidden/>
    <w:unhideWhenUsed/>
    <w:rsid w:val="00651D0D"/>
    <w:rPr>
      <w:rFonts w:hAnsi="Consolas"/>
      <w:sz w:val="21"/>
      <w:szCs w:val="21"/>
    </w:rPr>
  </w:style>
  <w:style w:type="character" w:customStyle="1" w:styleId="PlainTextChar">
    <w:name w:val="Plain Text Char"/>
    <w:basedOn w:val="DefaultParagraphFont"/>
    <w:link w:val="PlainText"/>
    <w:semiHidden/>
    <w:rsid w:val="00651D0D"/>
    <w:rPr>
      <w:rFonts w:hAnsi="Consolas"/>
      <w:sz w:val="21"/>
      <w:szCs w:val="21"/>
    </w:rPr>
  </w:style>
  <w:style w:type="paragraph" w:styleId="Quote">
    <w:name w:val="Quote"/>
    <w:basedOn w:val="Normal"/>
    <w:next w:val="Normal"/>
    <w:link w:val="QuoteChar"/>
    <w:qFormat/>
    <w:rsid w:val="00651D0D"/>
    <w:rPr>
      <w:i/>
      <w:iCs/>
      <w:color w:val="000000" w:themeColor="text1"/>
    </w:rPr>
  </w:style>
  <w:style w:type="character" w:customStyle="1" w:styleId="QuoteChar">
    <w:name w:val="Quote Char"/>
    <w:basedOn w:val="DefaultParagraphFont"/>
    <w:link w:val="Quote"/>
    <w:rsid w:val="00651D0D"/>
    <w:rPr>
      <w:i/>
      <w:iCs/>
      <w:color w:val="000000" w:themeColor="text1"/>
      <w:sz w:val="18"/>
    </w:rPr>
  </w:style>
  <w:style w:type="paragraph" w:styleId="Salutation">
    <w:name w:val="Salutation"/>
    <w:basedOn w:val="Normal"/>
    <w:next w:val="Normal"/>
    <w:link w:val="SalutationChar"/>
    <w:semiHidden/>
    <w:unhideWhenUsed/>
    <w:rsid w:val="00651D0D"/>
  </w:style>
  <w:style w:type="character" w:customStyle="1" w:styleId="SalutationChar">
    <w:name w:val="Salutation Char"/>
    <w:basedOn w:val="DefaultParagraphFont"/>
    <w:link w:val="Salutation"/>
    <w:semiHidden/>
    <w:rsid w:val="00651D0D"/>
    <w:rPr>
      <w:sz w:val="18"/>
    </w:rPr>
  </w:style>
  <w:style w:type="paragraph" w:styleId="Subtitle">
    <w:name w:val="Subtitle"/>
    <w:basedOn w:val="Normal"/>
    <w:next w:val="Normal"/>
    <w:link w:val="SubtitleChar"/>
    <w:qFormat/>
    <w:rsid w:val="00651D0D"/>
    <w:pPr>
      <w:numPr>
        <w:ilvl w:val="1"/>
      </w:numPr>
    </w:pPr>
    <w:rPr>
      <w:rFonts w:asciiTheme="majorHAnsi" w:eastAsiaTheme="majorEastAsia" w:hAnsiTheme="majorHAnsi" w:cstheme="majorBidi"/>
      <w:i/>
      <w:iCs/>
      <w:color w:val="663366" w:themeColor="accent1"/>
      <w:spacing w:val="15"/>
      <w:sz w:val="24"/>
      <w:szCs w:val="24"/>
    </w:rPr>
  </w:style>
  <w:style w:type="character" w:customStyle="1" w:styleId="SubtitleChar">
    <w:name w:val="Subtitle Char"/>
    <w:basedOn w:val="DefaultParagraphFont"/>
    <w:link w:val="Subtitle"/>
    <w:rsid w:val="00651D0D"/>
    <w:rPr>
      <w:rFonts w:asciiTheme="majorHAnsi" w:eastAsiaTheme="majorEastAsia" w:hAnsiTheme="majorHAnsi" w:cstheme="majorBidi"/>
      <w:i/>
      <w:iCs/>
      <w:color w:val="663366" w:themeColor="accent1"/>
      <w:spacing w:val="15"/>
      <w:sz w:val="24"/>
      <w:szCs w:val="24"/>
    </w:rPr>
  </w:style>
  <w:style w:type="paragraph" w:styleId="TableofAuthorities">
    <w:name w:val="table of authorities"/>
    <w:basedOn w:val="Normal"/>
    <w:next w:val="Normal"/>
    <w:semiHidden/>
    <w:unhideWhenUsed/>
    <w:rsid w:val="00651D0D"/>
    <w:pPr>
      <w:ind w:left="180" w:hanging="180"/>
    </w:pPr>
  </w:style>
  <w:style w:type="paragraph" w:styleId="TableofFigures">
    <w:name w:val="table of figures"/>
    <w:basedOn w:val="Normal"/>
    <w:next w:val="Normal"/>
    <w:semiHidden/>
    <w:unhideWhenUsed/>
    <w:rsid w:val="00651D0D"/>
  </w:style>
  <w:style w:type="paragraph" w:styleId="Title">
    <w:name w:val="Title"/>
    <w:basedOn w:val="Normal"/>
    <w:next w:val="Normal"/>
    <w:link w:val="TitleChar"/>
    <w:qFormat/>
    <w:rsid w:val="00651D0D"/>
    <w:pPr>
      <w:pBdr>
        <w:bottom w:val="single" w:sz="8" w:space="4" w:color="663366" w:themeColor="accent1"/>
      </w:pBdr>
      <w:spacing w:after="300"/>
      <w:contextualSpacing/>
    </w:pPr>
    <w:rPr>
      <w:rFonts w:asciiTheme="majorHAnsi" w:eastAsiaTheme="majorEastAsia" w:hAnsiTheme="majorHAnsi" w:cstheme="majorBidi"/>
      <w:color w:val="200F21" w:themeColor="text2" w:themeShade="BF"/>
      <w:spacing w:val="5"/>
      <w:kern w:val="28"/>
      <w:sz w:val="52"/>
      <w:szCs w:val="52"/>
    </w:rPr>
  </w:style>
  <w:style w:type="character" w:customStyle="1" w:styleId="TitleChar">
    <w:name w:val="Title Char"/>
    <w:basedOn w:val="DefaultParagraphFont"/>
    <w:link w:val="Title"/>
    <w:rsid w:val="00651D0D"/>
    <w:rPr>
      <w:rFonts w:asciiTheme="majorHAnsi" w:eastAsiaTheme="majorEastAsia" w:hAnsiTheme="majorHAnsi" w:cstheme="majorBidi"/>
      <w:color w:val="200F21" w:themeColor="text2" w:themeShade="BF"/>
      <w:spacing w:val="5"/>
      <w:kern w:val="28"/>
      <w:sz w:val="52"/>
      <w:szCs w:val="52"/>
    </w:rPr>
  </w:style>
  <w:style w:type="paragraph" w:styleId="TOAHeading">
    <w:name w:val="toa heading"/>
    <w:basedOn w:val="Normal"/>
    <w:next w:val="Normal"/>
    <w:semiHidden/>
    <w:unhideWhenUsed/>
    <w:rsid w:val="00651D0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651D0D"/>
    <w:pPr>
      <w:spacing w:after="100"/>
    </w:pPr>
  </w:style>
  <w:style w:type="paragraph" w:styleId="TOC2">
    <w:name w:val="toc 2"/>
    <w:basedOn w:val="Normal"/>
    <w:next w:val="Normal"/>
    <w:autoRedefine/>
    <w:semiHidden/>
    <w:unhideWhenUsed/>
    <w:rsid w:val="00651D0D"/>
    <w:pPr>
      <w:spacing w:after="100"/>
      <w:ind w:left="180"/>
    </w:pPr>
  </w:style>
  <w:style w:type="paragraph" w:styleId="TOC3">
    <w:name w:val="toc 3"/>
    <w:basedOn w:val="Normal"/>
    <w:next w:val="Normal"/>
    <w:autoRedefine/>
    <w:semiHidden/>
    <w:unhideWhenUsed/>
    <w:rsid w:val="00651D0D"/>
    <w:pPr>
      <w:spacing w:after="100"/>
      <w:ind w:left="360"/>
    </w:pPr>
  </w:style>
  <w:style w:type="paragraph" w:styleId="TOC4">
    <w:name w:val="toc 4"/>
    <w:basedOn w:val="Normal"/>
    <w:next w:val="Normal"/>
    <w:autoRedefine/>
    <w:semiHidden/>
    <w:unhideWhenUsed/>
    <w:rsid w:val="00651D0D"/>
    <w:pPr>
      <w:spacing w:after="100"/>
      <w:ind w:left="540"/>
    </w:pPr>
  </w:style>
  <w:style w:type="paragraph" w:styleId="TOC5">
    <w:name w:val="toc 5"/>
    <w:basedOn w:val="Normal"/>
    <w:next w:val="Normal"/>
    <w:autoRedefine/>
    <w:semiHidden/>
    <w:unhideWhenUsed/>
    <w:rsid w:val="00651D0D"/>
    <w:pPr>
      <w:spacing w:after="100"/>
      <w:ind w:left="720"/>
    </w:pPr>
  </w:style>
  <w:style w:type="paragraph" w:styleId="TOC6">
    <w:name w:val="toc 6"/>
    <w:basedOn w:val="Normal"/>
    <w:next w:val="Normal"/>
    <w:autoRedefine/>
    <w:semiHidden/>
    <w:unhideWhenUsed/>
    <w:rsid w:val="00651D0D"/>
    <w:pPr>
      <w:spacing w:after="100"/>
      <w:ind w:left="900"/>
    </w:pPr>
  </w:style>
  <w:style w:type="paragraph" w:styleId="TOC7">
    <w:name w:val="toc 7"/>
    <w:basedOn w:val="Normal"/>
    <w:next w:val="Normal"/>
    <w:autoRedefine/>
    <w:semiHidden/>
    <w:unhideWhenUsed/>
    <w:rsid w:val="00651D0D"/>
    <w:pPr>
      <w:spacing w:after="100"/>
      <w:ind w:left="1080"/>
    </w:pPr>
  </w:style>
  <w:style w:type="paragraph" w:styleId="TOC8">
    <w:name w:val="toc 8"/>
    <w:basedOn w:val="Normal"/>
    <w:next w:val="Normal"/>
    <w:autoRedefine/>
    <w:semiHidden/>
    <w:unhideWhenUsed/>
    <w:rsid w:val="00651D0D"/>
    <w:pPr>
      <w:spacing w:after="100"/>
      <w:ind w:left="1260"/>
    </w:pPr>
  </w:style>
  <w:style w:type="paragraph" w:styleId="TOC9">
    <w:name w:val="toc 9"/>
    <w:basedOn w:val="Normal"/>
    <w:next w:val="Normal"/>
    <w:autoRedefine/>
    <w:semiHidden/>
    <w:unhideWhenUsed/>
    <w:rsid w:val="00651D0D"/>
    <w:pPr>
      <w:spacing w:after="100"/>
      <w:ind w:left="1440"/>
    </w:pPr>
  </w:style>
  <w:style w:type="paragraph" w:styleId="TOCHeading">
    <w:name w:val="TOC Heading"/>
    <w:basedOn w:val="Heading1"/>
    <w:next w:val="Normal"/>
    <w:semiHidden/>
    <w:unhideWhenUsed/>
    <w:qFormat/>
    <w:rsid w:val="00651D0D"/>
    <w:pPr>
      <w:outlineLvl w:val="9"/>
    </w:pPr>
  </w:style>
  <w:style w:type="character" w:styleId="PlaceholderText">
    <w:name w:val="Placeholder Text"/>
    <w:basedOn w:val="DefaultParagraphFont"/>
    <w:uiPriority w:val="99"/>
    <w:semiHidden/>
    <w:rsid w:val="00651D0D"/>
    <w:rPr>
      <w:color w:val="808080"/>
    </w:rPr>
  </w:style>
  <w:style w:type="character" w:styleId="Hyperlink">
    <w:name w:val="Hyperlink"/>
    <w:basedOn w:val="DefaultParagraphFont"/>
    <w:uiPriority w:val="99"/>
    <w:semiHidden/>
    <w:unhideWhenUsed/>
    <w:rsid w:val="00917000"/>
    <w:rPr>
      <w:color w:val="BC5FBC" w:themeColor="hyperlink"/>
      <w:u w:val="single"/>
    </w:rPr>
  </w:style>
  <w:style w:type="character" w:styleId="FollowedHyperlink">
    <w:name w:val="FollowedHyperlink"/>
    <w:basedOn w:val="DefaultParagraphFont"/>
    <w:uiPriority w:val="99"/>
    <w:semiHidden/>
    <w:unhideWhenUsed/>
    <w:rsid w:val="000538E1"/>
    <w:rPr>
      <w:color w:val="9775A7" w:themeColor="followedHyperlink"/>
      <w:u w:val="single"/>
    </w:rPr>
  </w:style>
  <w:style w:type="table" w:styleId="TableGrid">
    <w:name w:val="Table Grid"/>
    <w:basedOn w:val="TableNormal"/>
    <w:uiPriority w:val="59"/>
    <w:rsid w:val="00125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125754"/>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insideV w:val="nil"/>
        </w:tcBorders>
        <w:shd w:val="clear" w:color="auto" w:fill="999966" w:themeFill="accent4"/>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4-Accent3">
    <w:name w:val="Grid Table 4 Accent 3"/>
    <w:basedOn w:val="TableNormal"/>
    <w:uiPriority w:val="49"/>
    <w:rsid w:val="00125754"/>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insideV w:val="nil"/>
        </w:tcBorders>
        <w:shd w:val="clear" w:color="auto" w:fill="666699" w:themeFill="accent3"/>
      </w:tcPr>
    </w:tblStylePr>
    <w:tblStylePr w:type="lastRow">
      <w:rPr>
        <w:b/>
        <w:bCs/>
      </w:rPr>
      <w:tblPr/>
      <w:tcPr>
        <w:tcBorders>
          <w:top w:val="double" w:sz="4" w:space="0" w:color="666699" w:themeColor="accent3"/>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elpais.com/elpais/2017/10/10/africa_no_es_un_pais/1507637245_963802.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majorFont>
      <a:minorFont>
        <a:latin typeface="Rockwell"/>
        <a:ea typeface=""/>
        <a:cs typeface=""/>
      </a:minorFont>
    </a:fontScheme>
    <a:fmtScheme name="FC2">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2470</Words>
  <Characters>14084</Characters>
  <Application>Microsoft Office Word</Application>
  <DocSecurity>0</DocSecurity>
  <Lines>117</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16521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dc:creator>
  <cp:keywords/>
  <dc:description/>
  <cp:lastModifiedBy>SANZ PASCASIO Raquel</cp:lastModifiedBy>
  <cp:revision>2</cp:revision>
  <cp:lastPrinted>2017-12-28T11:55:00Z</cp:lastPrinted>
  <dcterms:created xsi:type="dcterms:W3CDTF">2018-03-01T14:11:00Z</dcterms:created>
  <dcterms:modified xsi:type="dcterms:W3CDTF">2018-03-01T14:11:00Z</dcterms:modified>
  <cp:category/>
</cp:coreProperties>
</file>